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348F6F3E" w:rsidR="00A91944" w:rsidRPr="00C103B3" w:rsidRDefault="0022033D" w:rsidP="006C04D8">
      <w:pPr>
        <w:pStyle w:val="22"/>
        <w:ind w:firstLine="709"/>
        <w:rPr>
          <w:color w:val="auto"/>
          <w:sz w:val="24"/>
          <w:szCs w:val="24"/>
        </w:rPr>
      </w:pPr>
      <w:r>
        <w:rPr>
          <w:b/>
          <w:color w:val="auto"/>
          <w:sz w:val="24"/>
          <w:szCs w:val="24"/>
          <w:lang w:eastAsia="ru-RU"/>
        </w:rPr>
        <w:t>05 марта</w:t>
      </w:r>
      <w:r w:rsidR="006C04D8">
        <w:rPr>
          <w:b/>
          <w:color w:val="auto"/>
          <w:sz w:val="24"/>
          <w:szCs w:val="24"/>
          <w:lang w:eastAsia="ru-RU"/>
        </w:rPr>
        <w:t xml:space="preserve"> </w:t>
      </w:r>
      <w:r w:rsidR="00B41AAA">
        <w:rPr>
          <w:b/>
          <w:color w:val="auto"/>
          <w:sz w:val="24"/>
          <w:szCs w:val="24"/>
        </w:rPr>
        <w:t>202</w:t>
      </w:r>
      <w:r>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6C04D8">
        <w:rPr>
          <w:color w:val="auto"/>
          <w:sz w:val="24"/>
          <w:szCs w:val="24"/>
        </w:rPr>
        <w:t xml:space="preserve"> </w:t>
      </w:r>
      <w:r w:rsidR="00A91944" w:rsidRPr="00C103B3">
        <w:rPr>
          <w:color w:val="auto"/>
          <w:sz w:val="24"/>
          <w:szCs w:val="24"/>
        </w:rPr>
        <w:t>www.rts-tender.ru</w:t>
      </w:r>
      <w:r w:rsidR="006C04D8">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562C2EF0" w:rsidR="00A91944" w:rsidRPr="00C103B3" w:rsidRDefault="00A91944" w:rsidP="006C04D8">
      <w:pPr>
        <w:pStyle w:val="Standard"/>
        <w:ind w:right="-145" w:firstLine="709"/>
        <w:jc w:val="both"/>
      </w:pPr>
      <w:r w:rsidRPr="00C103B3">
        <w:t>Уполномоченный орган — администрация гор</w:t>
      </w:r>
      <w:r w:rsidR="00563854" w:rsidRPr="00C103B3">
        <w:t xml:space="preserve">одского округа город Арзамас </w:t>
      </w:r>
      <w:r w:rsidRPr="00C103B3">
        <w:t>Нижегородской области.</w:t>
      </w:r>
    </w:p>
    <w:p w14:paraId="55D33816" w14:textId="364C1D68" w:rsidR="00A91944" w:rsidRPr="00C103B3" w:rsidRDefault="00A91944" w:rsidP="006C04D8">
      <w:pPr>
        <w:pStyle w:val="Standard"/>
        <w:overflowPunct w:val="0"/>
        <w:ind w:firstLine="709"/>
        <w:jc w:val="both"/>
      </w:pPr>
      <w:r w:rsidRPr="00C103B3">
        <w:rPr>
          <w:color w:val="000000"/>
        </w:rPr>
        <w:t>Организатор – комитет имущественных</w:t>
      </w:r>
      <w:r w:rsidR="006C04D8">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6C04D8">
        <w:rPr>
          <w:color w:val="000000"/>
        </w:rPr>
        <w:t xml:space="preserve"> </w:t>
      </w:r>
      <w:r w:rsidRPr="00C103B3">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8B39B2">
        <w:rPr>
          <w:color w:val="000000"/>
        </w:rPr>
        <w:t>rz-kio@</w:t>
      </w:r>
      <w:r w:rsidR="008B39B2">
        <w:rPr>
          <w:color w:val="000000"/>
          <w:lang w:val="en-US"/>
        </w:rPr>
        <w:t>arz</w:t>
      </w:r>
      <w:r w:rsidR="008B39B2" w:rsidRPr="00DE56B7">
        <w:rPr>
          <w:color w:val="000000"/>
        </w:rPr>
        <w:t>.</w:t>
      </w:r>
      <w:r w:rsidR="008B39B2">
        <w:rPr>
          <w:color w:val="000000"/>
        </w:rPr>
        <w:t>nobl</w:t>
      </w:r>
      <w:r w:rsidRPr="00C103B3">
        <w:rPr>
          <w:color w:val="000000"/>
        </w:rPr>
        <w:t>.ru</w:t>
      </w:r>
      <w:r w:rsidR="006C04D8">
        <w:rPr>
          <w:color w:val="000000"/>
        </w:rPr>
        <w:t xml:space="preserve"> </w:t>
      </w:r>
      <w:r w:rsidRPr="00C103B3">
        <w:rPr>
          <w:color w:val="000000"/>
        </w:rPr>
        <w:t>Телефон: 8(83147)-78-7-25</w:t>
      </w:r>
      <w:r w:rsidR="00E847D6">
        <w:rPr>
          <w:color w:val="000000"/>
        </w:rPr>
        <w:t>. Контактное лицо: Маслова Елена Васильевна</w:t>
      </w:r>
    </w:p>
    <w:p w14:paraId="231B7824" w14:textId="234F9B3D" w:rsidR="00A91944" w:rsidRPr="00C103B3" w:rsidRDefault="00A91944" w:rsidP="006C04D8">
      <w:pPr>
        <w:pStyle w:val="Standard"/>
        <w:overflowPunct w:val="0"/>
        <w:ind w:firstLine="709"/>
        <w:jc w:val="both"/>
      </w:pPr>
      <w:r w:rsidRPr="00C103B3">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Pr="00C103B3">
        <w:rPr>
          <w:color w:val="000000"/>
        </w:rPr>
        <w:t>upport@rts-tender.ru Телеф</w:t>
      </w:r>
      <w:r w:rsidR="00240E95" w:rsidRPr="00C103B3">
        <w:rPr>
          <w:color w:val="000000"/>
        </w:rPr>
        <w:t>о</w:t>
      </w:r>
      <w:r w:rsidR="0027475E" w:rsidRPr="00C103B3">
        <w:rPr>
          <w:color w:val="000000"/>
        </w:rPr>
        <w:t>н: +7</w:t>
      </w:r>
      <w:r w:rsidR="006C04D8">
        <w:rPr>
          <w:color w:val="000000"/>
        </w:rPr>
        <w:t xml:space="preserve"> </w:t>
      </w:r>
      <w:r w:rsidR="00240E95" w:rsidRPr="00C103B3">
        <w:rPr>
          <w:color w:val="000000"/>
        </w:rPr>
        <w:t>499-653-77-00</w:t>
      </w:r>
    </w:p>
    <w:p w14:paraId="00542A6D" w14:textId="0AA3AAF1" w:rsidR="00A91944" w:rsidRPr="00C103B3" w:rsidRDefault="00A91944" w:rsidP="006C04D8">
      <w:pPr>
        <w:pStyle w:val="Standard"/>
        <w:overflowPunct w:val="0"/>
        <w:ind w:firstLine="709"/>
        <w:jc w:val="both"/>
        <w:rPr>
          <w:b/>
          <w:color w:val="000000"/>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6C04D8">
            <w:pPr>
              <w:pStyle w:val="Textbody"/>
              <w:ind w:right="-70"/>
              <w:jc w:val="center"/>
              <w:rPr>
                <w:b/>
                <w:color w:val="000000"/>
                <w:sz w:val="24"/>
                <w:szCs w:val="24"/>
              </w:rPr>
            </w:pPr>
            <w:r w:rsidRPr="00C103B3">
              <w:rPr>
                <w:b/>
                <w:color w:val="000000"/>
                <w:sz w:val="24"/>
                <w:szCs w:val="24"/>
              </w:rPr>
              <w:t>№</w:t>
            </w:r>
          </w:p>
          <w:p w14:paraId="7EC9AC6B" w14:textId="77777777" w:rsidR="00A91944" w:rsidRPr="00C103B3" w:rsidRDefault="00A91944" w:rsidP="006C04D8">
            <w:pPr>
              <w:pStyle w:val="Textbody"/>
              <w:ind w:right="-70"/>
              <w:jc w:val="center"/>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43E19234" w:rsidR="00A91944" w:rsidRPr="00C103B3" w:rsidRDefault="00A91944" w:rsidP="006C04D8">
            <w:pPr>
              <w:pStyle w:val="Textbody"/>
              <w:ind w:right="-70"/>
              <w:jc w:val="center"/>
              <w:rPr>
                <w:b/>
                <w:color w:val="000000"/>
                <w:sz w:val="24"/>
                <w:szCs w:val="24"/>
              </w:rPr>
            </w:pPr>
            <w:r w:rsidRPr="00C103B3">
              <w:rPr>
                <w:b/>
                <w:color w:val="000000"/>
                <w:sz w:val="24"/>
                <w:szCs w:val="24"/>
              </w:rPr>
              <w:t>Описание</w:t>
            </w:r>
          </w:p>
        </w:tc>
      </w:tr>
      <w:tr w:rsidR="00A91944" w:rsidRPr="00C103B3"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6C04D8">
            <w:pPr>
              <w:pStyle w:val="Textbody"/>
              <w:ind w:right="-70"/>
              <w:jc w:val="center"/>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CC31EE" w:rsidRDefault="00A91944" w:rsidP="006C04D8">
            <w:pPr>
              <w:pStyle w:val="a6"/>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 xml:space="preserve">участка, </w:t>
            </w:r>
            <w:r w:rsidR="00F54A4F" w:rsidRPr="00602A25">
              <w:rPr>
                <w:sz w:val="24"/>
                <w:szCs w:val="24"/>
              </w:rPr>
              <w:t>находящегося</w:t>
            </w:r>
            <w:r w:rsidRPr="00602A25">
              <w:rPr>
                <w:sz w:val="24"/>
                <w:szCs w:val="24"/>
              </w:rPr>
              <w:t xml:space="preserve"> в государственной </w:t>
            </w:r>
            <w:r w:rsidRPr="00CC31EE">
              <w:rPr>
                <w:sz w:val="24"/>
                <w:szCs w:val="24"/>
              </w:rPr>
              <w:t>собственности до разграничения.</w:t>
            </w:r>
          </w:p>
          <w:p w14:paraId="2BEA20C1" w14:textId="54DCA227" w:rsidR="00A91944" w:rsidRPr="00CC31EE" w:rsidRDefault="00A91944" w:rsidP="006C04D8">
            <w:pPr>
              <w:pStyle w:val="a6"/>
              <w:jc w:val="both"/>
              <w:rPr>
                <w:sz w:val="24"/>
                <w:szCs w:val="24"/>
              </w:rPr>
            </w:pPr>
            <w:r w:rsidRPr="00CC31EE">
              <w:rPr>
                <w:b/>
                <w:sz w:val="24"/>
                <w:szCs w:val="24"/>
              </w:rPr>
              <w:t>Местоположение земельного участка</w:t>
            </w:r>
            <w:r w:rsidRPr="00CC31EE">
              <w:rPr>
                <w:sz w:val="24"/>
                <w:szCs w:val="24"/>
              </w:rPr>
              <w:t xml:space="preserve">: </w:t>
            </w:r>
            <w:r w:rsidR="0059462D" w:rsidRPr="0059462D">
              <w:rPr>
                <w:sz w:val="24"/>
                <w:szCs w:val="24"/>
              </w:rPr>
              <w:t>Российская Федерация</w:t>
            </w:r>
            <w:r w:rsidR="0059462D">
              <w:rPr>
                <w:sz w:val="24"/>
                <w:szCs w:val="24"/>
              </w:rPr>
              <w:t xml:space="preserve">, </w:t>
            </w:r>
            <w:r w:rsidR="0022033D" w:rsidRPr="00CC31EE">
              <w:rPr>
                <w:sz w:val="24"/>
                <w:szCs w:val="24"/>
              </w:rPr>
              <w:t>Нижегородская область, Арзамасский район, с. Кирилловка, ул. Свободы, участок 57 А</w:t>
            </w:r>
            <w:r w:rsidR="00331E0A" w:rsidRPr="00CC31EE">
              <w:rPr>
                <w:sz w:val="24"/>
                <w:szCs w:val="24"/>
              </w:rPr>
              <w:t xml:space="preserve">, </w:t>
            </w:r>
            <w:r w:rsidR="00A47641" w:rsidRPr="00CC31EE">
              <w:rPr>
                <w:sz w:val="24"/>
                <w:szCs w:val="24"/>
              </w:rPr>
              <w:t>вид разрешенного использования:</w:t>
            </w:r>
            <w:r w:rsidR="00DD330A" w:rsidRPr="00CC31EE">
              <w:rPr>
                <w:sz w:val="24"/>
                <w:szCs w:val="24"/>
              </w:rPr>
              <w:t xml:space="preserve"> </w:t>
            </w:r>
            <w:r w:rsidR="0022033D" w:rsidRPr="00CC31EE">
              <w:rPr>
                <w:sz w:val="24"/>
                <w:szCs w:val="24"/>
              </w:rPr>
              <w:t>для ведения личного подсобного хозяйства, приусадебный земельный участок</w:t>
            </w:r>
            <w:r w:rsidR="008B39B2" w:rsidRPr="00CC31EE">
              <w:rPr>
                <w:sz w:val="24"/>
                <w:szCs w:val="24"/>
              </w:rPr>
              <w:t xml:space="preserve">, категория земель: земли населенных пунктов. </w:t>
            </w:r>
            <w:r w:rsidRPr="00CC31EE">
              <w:rPr>
                <w:sz w:val="24"/>
                <w:szCs w:val="24"/>
              </w:rPr>
              <w:t>Кадас</w:t>
            </w:r>
            <w:r w:rsidR="00A35E82" w:rsidRPr="00CC31EE">
              <w:rPr>
                <w:sz w:val="24"/>
                <w:szCs w:val="24"/>
              </w:rPr>
              <w:t xml:space="preserve">тровый </w:t>
            </w:r>
            <w:r w:rsidR="00BE20B3" w:rsidRPr="00CC31EE">
              <w:rPr>
                <w:sz w:val="24"/>
                <w:szCs w:val="24"/>
              </w:rPr>
              <w:t>номер:</w:t>
            </w:r>
            <w:r w:rsidR="006C04D8">
              <w:rPr>
                <w:sz w:val="24"/>
                <w:szCs w:val="24"/>
              </w:rPr>
              <w:t xml:space="preserve"> </w:t>
            </w:r>
            <w:r w:rsidR="00CC31EE" w:rsidRPr="00CC31EE">
              <w:rPr>
                <w:sz w:val="24"/>
                <w:szCs w:val="24"/>
              </w:rPr>
              <w:t>52:41:0910002:1972</w:t>
            </w:r>
            <w:r w:rsidRPr="00CC31EE">
              <w:rPr>
                <w:sz w:val="24"/>
                <w:szCs w:val="24"/>
              </w:rPr>
              <w:t xml:space="preserve">. </w:t>
            </w:r>
            <w:r w:rsidRPr="00CC31EE">
              <w:rPr>
                <w:b/>
                <w:sz w:val="24"/>
                <w:szCs w:val="24"/>
              </w:rPr>
              <w:t>Площадь земельного участка</w:t>
            </w:r>
            <w:r w:rsidR="0022033D" w:rsidRPr="00CC31EE">
              <w:rPr>
                <w:sz w:val="24"/>
                <w:szCs w:val="24"/>
              </w:rPr>
              <w:t>: 959</w:t>
            </w:r>
            <w:r w:rsidRPr="00CC31EE">
              <w:rPr>
                <w:sz w:val="24"/>
                <w:szCs w:val="24"/>
              </w:rPr>
              <w:t xml:space="preserve"> кв.м.</w:t>
            </w:r>
          </w:p>
          <w:p w14:paraId="793FCC2F" w14:textId="26317391" w:rsidR="0027475E" w:rsidRPr="00CC31EE" w:rsidRDefault="00A91944" w:rsidP="006C04D8">
            <w:pPr>
              <w:pStyle w:val="a6"/>
              <w:jc w:val="both"/>
              <w:rPr>
                <w:sz w:val="24"/>
                <w:szCs w:val="24"/>
              </w:rPr>
            </w:pPr>
            <w:r w:rsidRPr="00CC31EE">
              <w:rPr>
                <w:b/>
                <w:sz w:val="24"/>
                <w:szCs w:val="24"/>
              </w:rPr>
              <w:t>Вид приобретаемого права</w:t>
            </w:r>
            <w:r w:rsidR="00BE20B3" w:rsidRPr="00CC31EE">
              <w:rPr>
                <w:sz w:val="24"/>
                <w:szCs w:val="24"/>
              </w:rPr>
              <w:t xml:space="preserve">: аренда сроком на </w:t>
            </w:r>
            <w:r w:rsidR="0027440A" w:rsidRPr="00CC31EE">
              <w:rPr>
                <w:sz w:val="24"/>
                <w:szCs w:val="24"/>
              </w:rPr>
              <w:t>20 лет</w:t>
            </w:r>
          </w:p>
          <w:p w14:paraId="334354F7" w14:textId="33994EB1" w:rsidR="0052765C" w:rsidRPr="00CC31EE" w:rsidRDefault="00A91944" w:rsidP="006C04D8">
            <w:pPr>
              <w:pStyle w:val="a6"/>
              <w:jc w:val="both"/>
              <w:rPr>
                <w:color w:val="000000"/>
                <w:sz w:val="24"/>
                <w:szCs w:val="24"/>
              </w:rPr>
            </w:pPr>
            <w:r w:rsidRPr="00CC31EE">
              <w:rPr>
                <w:b/>
                <w:sz w:val="24"/>
                <w:szCs w:val="24"/>
              </w:rPr>
              <w:t>Реквизиты решения о проведении аукциона</w:t>
            </w:r>
            <w:r w:rsidRPr="00CC31EE">
              <w:rPr>
                <w:sz w:val="24"/>
                <w:szCs w:val="24"/>
              </w:rPr>
              <w:t>: постановление администрации городского</w:t>
            </w:r>
            <w:bookmarkStart w:id="0" w:name="_GoBack"/>
            <w:bookmarkEnd w:id="0"/>
            <w:r w:rsidRPr="00CC31EE">
              <w:rPr>
                <w:sz w:val="24"/>
                <w:szCs w:val="24"/>
              </w:rPr>
              <w:t xml:space="preserve"> округа город Арзамас Нижегородской области </w:t>
            </w:r>
            <w:r w:rsidR="00691C62" w:rsidRPr="00CC31EE">
              <w:rPr>
                <w:sz w:val="24"/>
                <w:szCs w:val="24"/>
              </w:rPr>
              <w:t xml:space="preserve">от </w:t>
            </w:r>
            <w:r w:rsidR="0022033D" w:rsidRPr="00CC31EE">
              <w:rPr>
                <w:sz w:val="24"/>
                <w:szCs w:val="24"/>
              </w:rPr>
              <w:t>26.01.2026</w:t>
            </w:r>
            <w:r w:rsidR="00602A25" w:rsidRPr="00CC31EE">
              <w:rPr>
                <w:sz w:val="24"/>
                <w:szCs w:val="24"/>
              </w:rPr>
              <w:t xml:space="preserve"> </w:t>
            </w:r>
            <w:r w:rsidR="0022033D" w:rsidRPr="00CC31EE">
              <w:rPr>
                <w:sz w:val="24"/>
                <w:szCs w:val="24"/>
              </w:rPr>
              <w:t>№ 228</w:t>
            </w:r>
            <w:r w:rsidR="00024B50" w:rsidRPr="00CC31EE">
              <w:rPr>
                <w:sz w:val="24"/>
                <w:szCs w:val="24"/>
              </w:rPr>
              <w:t xml:space="preserve"> </w:t>
            </w:r>
            <w:r w:rsidRPr="00CC31EE">
              <w:rPr>
                <w:sz w:val="24"/>
                <w:szCs w:val="24"/>
              </w:rPr>
              <w:t>«О проведении аукциона</w:t>
            </w:r>
            <w:r w:rsidR="0082098E" w:rsidRPr="00CC31EE">
              <w:rPr>
                <w:sz w:val="24"/>
                <w:szCs w:val="24"/>
              </w:rPr>
              <w:t xml:space="preserve"> в электронной форме</w:t>
            </w:r>
            <w:r w:rsidRPr="00CC31EE">
              <w:rPr>
                <w:sz w:val="24"/>
                <w:szCs w:val="24"/>
              </w:rPr>
              <w:t xml:space="preserve"> на право заключения договора аренды земельного участка по адресу:</w:t>
            </w:r>
            <w:r w:rsidR="0059462D">
              <w:t xml:space="preserve"> </w:t>
            </w:r>
            <w:r w:rsidR="0059462D" w:rsidRPr="0059462D">
              <w:rPr>
                <w:sz w:val="24"/>
                <w:szCs w:val="24"/>
              </w:rPr>
              <w:t>Российская Федерация</w:t>
            </w:r>
            <w:r w:rsidR="0059462D">
              <w:rPr>
                <w:sz w:val="24"/>
                <w:szCs w:val="24"/>
              </w:rPr>
              <w:t>,</w:t>
            </w:r>
            <w:r w:rsidRPr="00CC31EE">
              <w:rPr>
                <w:sz w:val="24"/>
                <w:szCs w:val="24"/>
              </w:rPr>
              <w:t xml:space="preserve"> </w:t>
            </w:r>
            <w:r w:rsidR="0022033D" w:rsidRPr="00CC31EE">
              <w:rPr>
                <w:sz w:val="24"/>
                <w:szCs w:val="24"/>
              </w:rPr>
              <w:t>Нижегородская область, Арзамасский район, с. Кирилловка, ул. Свободы, участок 57 А</w:t>
            </w:r>
            <w:r w:rsidR="00DD330A" w:rsidRPr="00CC31EE">
              <w:rPr>
                <w:sz w:val="24"/>
                <w:szCs w:val="24"/>
              </w:rPr>
              <w:t>,</w:t>
            </w:r>
            <w:r w:rsidR="0082098E" w:rsidRPr="00CC31EE">
              <w:rPr>
                <w:sz w:val="24"/>
                <w:szCs w:val="24"/>
              </w:rPr>
              <w:t xml:space="preserve"> </w:t>
            </w:r>
            <w:r w:rsidR="00A144B1" w:rsidRPr="00CC31EE">
              <w:rPr>
                <w:sz w:val="24"/>
                <w:szCs w:val="24"/>
              </w:rPr>
              <w:t>находящегося в государственной собственности до разграничения</w:t>
            </w:r>
            <w:r w:rsidRPr="00CC31EE">
              <w:rPr>
                <w:color w:val="000000"/>
                <w:sz w:val="24"/>
                <w:szCs w:val="24"/>
              </w:rPr>
              <w:t>».</w:t>
            </w:r>
          </w:p>
          <w:p w14:paraId="07797D3C" w14:textId="221EBDF1" w:rsidR="00CD5857" w:rsidRPr="00CC31EE" w:rsidRDefault="00A91944" w:rsidP="006C04D8">
            <w:pPr>
              <w:pStyle w:val="Standard"/>
              <w:jc w:val="both"/>
            </w:pPr>
            <w:r w:rsidRPr="00CC31EE">
              <w:rPr>
                <w:b/>
                <w:color w:val="000000"/>
              </w:rPr>
              <w:t>Обременения земельного участка</w:t>
            </w:r>
            <w:r w:rsidR="00A65C5B" w:rsidRPr="00CC31EE">
              <w:rPr>
                <w:color w:val="000000"/>
              </w:rPr>
              <w:t>:</w:t>
            </w:r>
            <w:r w:rsidR="00095E61" w:rsidRPr="00CC31EE">
              <w:rPr>
                <w:color w:val="000000"/>
              </w:rPr>
              <w:t xml:space="preserve"> </w:t>
            </w:r>
            <w:r w:rsidR="0027440A" w:rsidRPr="00CC31EE">
              <w:rPr>
                <w:color w:val="000000"/>
              </w:rPr>
              <w:t>-</w:t>
            </w:r>
          </w:p>
          <w:p w14:paraId="0F8C773C" w14:textId="5AC61879" w:rsidR="000D2466" w:rsidRPr="00CC31EE" w:rsidRDefault="00A91944" w:rsidP="006C04D8">
            <w:pPr>
              <w:pStyle w:val="Standard"/>
              <w:jc w:val="both"/>
            </w:pPr>
            <w:r w:rsidRPr="00CC31EE">
              <w:rPr>
                <w:b/>
                <w:color w:val="000000"/>
                <w:lang w:eastAsia="zh-CN"/>
              </w:rPr>
              <w:t xml:space="preserve">Сведения о </w:t>
            </w:r>
            <w:r w:rsidR="000D2466" w:rsidRPr="00CC31EE">
              <w:rPr>
                <w:b/>
                <w:color w:val="000000"/>
                <w:lang w:eastAsia="zh-CN"/>
              </w:rPr>
              <w:t>правах на земельный участок:</w:t>
            </w:r>
            <w:r w:rsidR="000D2466" w:rsidRPr="00CC31EE">
              <w:rPr>
                <w:color w:val="000000"/>
                <w:lang w:eastAsia="zh-CN"/>
              </w:rPr>
              <w:t xml:space="preserve"> государственная собственность до разграничения.</w:t>
            </w:r>
          </w:p>
          <w:p w14:paraId="58E60F8C" w14:textId="36961661" w:rsidR="00A47641" w:rsidRPr="00CC31EE" w:rsidRDefault="00A91944" w:rsidP="006C04D8">
            <w:pPr>
              <w:widowControl w:val="0"/>
              <w:autoSpaceDE w:val="0"/>
              <w:autoSpaceDN w:val="0"/>
              <w:spacing w:after="160"/>
              <w:contextualSpacing/>
              <w:jc w:val="both"/>
              <w:rPr>
                <w:color w:val="000000"/>
              </w:rPr>
            </w:pPr>
            <w:r w:rsidRPr="00CC31EE">
              <w:rPr>
                <w:b/>
                <w:color w:val="000000"/>
              </w:rPr>
              <w:t>Начальная цена предмета аукциона</w:t>
            </w:r>
            <w:r w:rsidRPr="00CC31EE">
              <w:rPr>
                <w:color w:val="000000"/>
              </w:rPr>
              <w:t>:</w:t>
            </w:r>
            <w:r w:rsidR="008B39B2" w:rsidRPr="00CC31EE">
              <w:rPr>
                <w:color w:val="000000"/>
              </w:rPr>
              <w:t xml:space="preserve"> -</w:t>
            </w:r>
            <w:r w:rsidR="008B39B2" w:rsidRPr="00CC31EE">
              <w:t xml:space="preserve"> </w:t>
            </w:r>
            <w:r w:rsidR="0022033D" w:rsidRPr="00CC31EE">
              <w:rPr>
                <w:color w:val="000000"/>
              </w:rPr>
              <w:t>40345,13 рублей (Сорок тысяч триста сорок пять рублей 13 копеек)</w:t>
            </w:r>
            <w:r w:rsidR="009F6DEC" w:rsidRPr="00CC31EE">
              <w:t>,</w:t>
            </w:r>
            <w:r w:rsidR="00A65C5B" w:rsidRPr="00CC31EE">
              <w:t xml:space="preserve"> </w:t>
            </w:r>
            <w:r w:rsidRPr="00CC31EE">
              <w:t>НДС</w:t>
            </w:r>
            <w:r w:rsidR="006C04D8">
              <w:t xml:space="preserve"> </w:t>
            </w:r>
            <w:r w:rsidRPr="00CC31EE">
              <w:t xml:space="preserve">не облагается. Начальная цена предмета аукциона в размере ежегодной арендной платы, </w:t>
            </w:r>
            <w:r w:rsidR="003E22D9" w:rsidRPr="00CC31EE">
              <w:rPr>
                <w:color w:val="000000"/>
              </w:rPr>
              <w:t xml:space="preserve">на основании </w:t>
            </w:r>
            <w:r w:rsidRPr="00CC31EE">
              <w:rPr>
                <w:color w:val="000000"/>
              </w:rPr>
              <w:t>отчета</w:t>
            </w:r>
            <w:r w:rsidR="006C04D8">
              <w:rPr>
                <w:color w:val="000000"/>
              </w:rPr>
              <w:t xml:space="preserve"> </w:t>
            </w:r>
            <w:r w:rsidRPr="00CC31EE">
              <w:rPr>
                <w:color w:val="000000"/>
              </w:rPr>
              <w:t>об оценке</w:t>
            </w:r>
            <w:r w:rsidR="006C04D8">
              <w:rPr>
                <w:color w:val="000000"/>
              </w:rPr>
              <w:t xml:space="preserve"> </w:t>
            </w:r>
            <w:r w:rsidRPr="00CC31EE">
              <w:t>от</w:t>
            </w:r>
            <w:r w:rsidR="0027440A" w:rsidRPr="00CC31EE">
              <w:t xml:space="preserve"> </w:t>
            </w:r>
            <w:r w:rsidR="0022033D" w:rsidRPr="00CC31EE">
              <w:t>22.10.2025 №407</w:t>
            </w:r>
          </w:p>
          <w:p w14:paraId="1A50394B" w14:textId="464B1BFE" w:rsidR="00F23611" w:rsidRPr="00CC31EE" w:rsidRDefault="00A91944" w:rsidP="006C04D8">
            <w:pPr>
              <w:widowControl w:val="0"/>
              <w:autoSpaceDE w:val="0"/>
              <w:autoSpaceDN w:val="0"/>
              <w:spacing w:after="160"/>
              <w:contextualSpacing/>
              <w:jc w:val="both"/>
              <w:rPr>
                <w:lang w:eastAsia="zh-CN"/>
              </w:rPr>
            </w:pPr>
            <w:r w:rsidRPr="00CC31EE">
              <w:rPr>
                <w:b/>
                <w:color w:val="000000"/>
              </w:rPr>
              <w:t>Размер задатка</w:t>
            </w:r>
            <w:r w:rsidRPr="00CC31EE">
              <w:rPr>
                <w:color w:val="000000"/>
              </w:rPr>
              <w:t>:</w:t>
            </w:r>
            <w:r w:rsidR="0082098E" w:rsidRPr="00CC31EE">
              <w:rPr>
                <w:lang w:eastAsia="zh-CN"/>
              </w:rPr>
              <w:t xml:space="preserve"> </w:t>
            </w:r>
            <w:r w:rsidR="00F23611" w:rsidRPr="00CC31EE">
              <w:rPr>
                <w:lang w:eastAsia="zh-CN"/>
              </w:rPr>
              <w:t xml:space="preserve">– </w:t>
            </w:r>
            <w:r w:rsidR="0022033D" w:rsidRPr="00CC31EE">
              <w:rPr>
                <w:lang w:eastAsia="zh-CN"/>
              </w:rPr>
              <w:t>32276,10 рублей (Тридцать две тысячи двести семьдесят шесть рублей 10 копеек).</w:t>
            </w:r>
          </w:p>
          <w:p w14:paraId="09E3169E" w14:textId="5D1D45B9" w:rsidR="003E10C4" w:rsidRPr="00C103B3" w:rsidRDefault="00A91944" w:rsidP="006C04D8">
            <w:pPr>
              <w:widowControl w:val="0"/>
              <w:autoSpaceDE w:val="0"/>
              <w:autoSpaceDN w:val="0"/>
              <w:spacing w:after="160"/>
              <w:contextualSpacing/>
              <w:jc w:val="both"/>
              <w:rPr>
                <w:sz w:val="20"/>
                <w:szCs w:val="20"/>
                <w:lang w:eastAsia="zh-CN"/>
              </w:rPr>
            </w:pPr>
            <w:r w:rsidRPr="00CC31EE">
              <w:rPr>
                <w:b/>
                <w:color w:val="000000"/>
              </w:rPr>
              <w:t>Шаг аукциона</w:t>
            </w:r>
            <w:r w:rsidRPr="00CC31EE">
              <w:rPr>
                <w:color w:val="000000"/>
              </w:rPr>
              <w:t>:</w:t>
            </w:r>
            <w:r w:rsidR="00F23611" w:rsidRPr="00CC31EE">
              <w:t xml:space="preserve"> </w:t>
            </w:r>
            <w:r w:rsidR="00583F8F" w:rsidRPr="00CC31EE">
              <w:t>-</w:t>
            </w:r>
            <w:r w:rsidR="006C04D8">
              <w:t xml:space="preserve"> </w:t>
            </w:r>
            <w:r w:rsidR="0022033D" w:rsidRPr="00CC31EE">
              <w:rPr>
                <w:color w:val="000000"/>
              </w:rPr>
              <w:t>1210,35 рублей (Одна тысяча двести</w:t>
            </w:r>
            <w:r w:rsidR="0022033D" w:rsidRPr="0022033D">
              <w:rPr>
                <w:color w:val="000000"/>
              </w:rPr>
              <w:t xml:space="preserve"> десять рублей 35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0B1C9755" w14:textId="3AFB9697" w:rsidR="00024B50" w:rsidRPr="00583F8F" w:rsidRDefault="00E847D6" w:rsidP="00583F8F">
      <w:pPr>
        <w:rPr>
          <w:color w:val="60769F"/>
        </w:rPr>
      </w:pPr>
      <w:r w:rsidRPr="00DC09BD">
        <w:t xml:space="preserve">          </w:t>
      </w:r>
      <w:r w:rsidR="003E10C4">
        <w:t xml:space="preserve">Сведения </w:t>
      </w:r>
      <w:r w:rsidR="003E10C4" w:rsidRPr="003E10C4">
        <w:t xml:space="preserve">о дате размещения извещения в соответствии с подпунктом 1 пункта 1 </w:t>
      </w:r>
      <w:r w:rsidR="003E10C4">
        <w:t xml:space="preserve">статьи 39.18 Земельного </w:t>
      </w:r>
      <w:r w:rsidR="003E10C4" w:rsidRPr="00583F8F">
        <w:t xml:space="preserve">Кодекса: Извещение </w:t>
      </w:r>
      <w:hyperlink r:id="rId7" w:tgtFrame="_blank" w:history="1">
        <w:r w:rsidR="0022033D">
          <w:rPr>
            <w:rStyle w:val="buttonlabel"/>
            <w:color w:val="014DA8"/>
            <w:spacing w:val="12"/>
            <w:bdr w:val="none" w:sz="0" w:space="0" w:color="auto" w:frame="1"/>
          </w:rPr>
          <w:t>№210000001600000000178</w:t>
        </w:r>
        <w:r w:rsidR="00583F8F" w:rsidRPr="00583F8F">
          <w:rPr>
            <w:rStyle w:val="buttonlabel"/>
            <w:color w:val="014DA8"/>
            <w:spacing w:val="12"/>
            <w:bdr w:val="none" w:sz="0" w:space="0" w:color="auto" w:frame="1"/>
          </w:rPr>
          <w:t>, лот №1</w:t>
        </w:r>
      </w:hyperlink>
      <w:r w:rsidR="0022033D">
        <w:t>от 01.10.2024</w:t>
      </w:r>
      <w:r w:rsidR="008B39B2">
        <w:t xml:space="preserve"> </w:t>
      </w:r>
      <w:r w:rsidR="003E10C4" w:rsidRPr="00583F8F">
        <w:t xml:space="preserve">сайт </w:t>
      </w:r>
      <w:r w:rsidR="003E10C4" w:rsidRPr="00583F8F">
        <w:rPr>
          <w:lang w:val="en-US"/>
        </w:rPr>
        <w:t>torgi</w:t>
      </w:r>
      <w:r w:rsidR="003E10C4" w:rsidRPr="00583F8F">
        <w:t>.</w:t>
      </w:r>
      <w:r w:rsidR="003E10C4" w:rsidRPr="00583F8F">
        <w:rPr>
          <w:lang w:val="en-US"/>
        </w:rPr>
        <w:t>gov</w:t>
      </w:r>
      <w:r w:rsidR="003E10C4" w:rsidRPr="00583F8F">
        <w:t>.</w:t>
      </w:r>
      <w:r w:rsidR="003E10C4" w:rsidRPr="00583F8F">
        <w:rPr>
          <w:lang w:val="en-US"/>
        </w:rPr>
        <w:t>ru</w:t>
      </w:r>
      <w:r w:rsidR="003E10C4" w:rsidRPr="00583F8F">
        <w:t xml:space="preserve"> </w:t>
      </w:r>
    </w:p>
    <w:p w14:paraId="3780F2F0" w14:textId="31E3E22F" w:rsidR="002414CF" w:rsidRDefault="008534CF" w:rsidP="00C103B3">
      <w:pPr>
        <w:pStyle w:val="Standard"/>
        <w:jc w:val="both"/>
      </w:pPr>
      <w:r w:rsidRPr="00583F8F">
        <w:lastRenderedPageBreak/>
        <w:t xml:space="preserve">      </w:t>
      </w:r>
      <w:r w:rsidR="004B2236" w:rsidRPr="00583F8F">
        <w:t>Тех</w:t>
      </w:r>
      <w:r w:rsidRPr="00583F8F">
        <w:t>ническая</w:t>
      </w:r>
      <w:r w:rsidR="004B2236" w:rsidRPr="00583F8F">
        <w:t xml:space="preserve"> возможность подключения</w:t>
      </w:r>
      <w:r w:rsidR="004B2236">
        <w:t xml:space="preserve"> объектов к сетям инжене</w:t>
      </w:r>
      <w:r>
        <w:t xml:space="preserve">рно-технического обеспечения к сети связи </w:t>
      </w:r>
      <w:r w:rsidR="00344DBD">
        <w:t xml:space="preserve">земельного участка, </w:t>
      </w:r>
      <w:r>
        <w:t xml:space="preserve">расположенного по адресу: </w:t>
      </w:r>
      <w:r w:rsidR="00CC31EE" w:rsidRPr="00CC31EE">
        <w:t>Нижегородская область, Арзамасский район, с. Кирилловка, ул. Свободы, участок 57 А</w:t>
      </w:r>
      <w:r w:rsidR="00D2482A">
        <w:t xml:space="preserve">, кадастровый номер </w:t>
      </w:r>
      <w:r w:rsidR="00CC31EE" w:rsidRPr="00CC31EE">
        <w:t>52:41:0910002:1972</w:t>
      </w:r>
      <w:r w:rsidR="00CC31EE">
        <w:t xml:space="preserve"> – отсутствует</w:t>
      </w:r>
      <w:r w:rsidR="00D2482A">
        <w:t>.</w:t>
      </w:r>
      <w:r w:rsidR="0091623F">
        <w:t xml:space="preserve"> </w:t>
      </w:r>
    </w:p>
    <w:p w14:paraId="64FD2313" w14:textId="168F2A2F" w:rsidR="00593B12" w:rsidRDefault="008534CF" w:rsidP="00C103B3">
      <w:pPr>
        <w:pStyle w:val="Standard"/>
        <w:jc w:val="both"/>
      </w:pPr>
      <w:r>
        <w:t xml:space="preserve">     Техническая возможность  подключения (технологического подключения) земельного участка к системе </w:t>
      </w:r>
      <w:r w:rsidR="00CC31EE">
        <w:t>водопроводных</w:t>
      </w:r>
      <w:r w:rsidR="00212FF2">
        <w:t xml:space="preserve"> и канализационных </w:t>
      </w:r>
      <w:r w:rsidR="00CC31EE">
        <w:t xml:space="preserve"> сетей </w:t>
      </w:r>
      <w:r w:rsidR="008770B2">
        <w:t xml:space="preserve">по адресу: </w:t>
      </w:r>
      <w:r w:rsidR="00CC31EE" w:rsidRPr="00CC31EE">
        <w:t>Нижегородская область, Арзамасский район, с. Кирилловка, ул. Свободы, участок 57 А, кадастровый номер 52:41:0910002:1972</w:t>
      </w:r>
      <w:r w:rsidR="00A62C13">
        <w:t xml:space="preserve">  – имеется</w:t>
      </w:r>
      <w:r w:rsidR="00615BDC">
        <w:t>.</w:t>
      </w:r>
      <w:r w:rsidR="00490162">
        <w:t xml:space="preserve"> </w:t>
      </w:r>
    </w:p>
    <w:p w14:paraId="57390A69" w14:textId="16989603" w:rsidR="000C3793" w:rsidRDefault="000C3793" w:rsidP="00C103B3">
      <w:pPr>
        <w:pStyle w:val="Standard"/>
        <w:jc w:val="both"/>
      </w:pPr>
      <w:r>
        <w:t xml:space="preserve">      Техническая возможность подключения к сети газораспределения планируемого к строительству объекта капитального строительства по адресу</w:t>
      </w:r>
      <w:r w:rsidRPr="000C3793">
        <w:t xml:space="preserve">: </w:t>
      </w:r>
      <w:r w:rsidR="00212FF2" w:rsidRPr="00212FF2">
        <w:t>Нижегородская область, Арзамасский район, с. Кирилловка, ул. Свободы, участок 57 А, кадаст</w:t>
      </w:r>
      <w:r w:rsidR="00212FF2">
        <w:t>ровый номер 52:41:0910002:1972</w:t>
      </w:r>
      <w:r>
        <w:t>,  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w:t>
      </w:r>
      <w:r w:rsidR="00610C01">
        <w:t xml:space="preserve"> </w:t>
      </w:r>
      <w:r>
        <w:t>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434B6E1E" w14:textId="25E4F92B" w:rsidR="00615BDC" w:rsidRPr="009E3590" w:rsidRDefault="00615BDC" w:rsidP="00C103B3">
      <w:pPr>
        <w:pStyle w:val="Standard"/>
        <w:jc w:val="both"/>
      </w:pPr>
      <w:r>
        <w:t xml:space="preserve">       Техническая </w:t>
      </w:r>
      <w:r w:rsidRPr="009E3590">
        <w:t>возможность подключения  (технологического присоединения) к теплосети</w:t>
      </w:r>
      <w:r w:rsidR="00E87664" w:rsidRPr="009E3590">
        <w:t xml:space="preserve"> объекта капитального строительства по адресу: </w:t>
      </w:r>
      <w:r w:rsidR="00212FF2" w:rsidRPr="00212FF2">
        <w:t>Нижегородская область, Арзамасский район, с. Кирилловка, ул. Свободы, участок 57 А, кадастровый номер 52:41:0910002:1972</w:t>
      </w:r>
      <w:r w:rsidR="009E3590" w:rsidRPr="009E3590">
        <w:t xml:space="preserve"> </w:t>
      </w:r>
      <w:r w:rsidR="00E87664" w:rsidRPr="009E3590">
        <w:t xml:space="preserve"> отсутствует, </w:t>
      </w:r>
      <w:r w:rsidR="008770B2" w:rsidRPr="009E3590">
        <w:t xml:space="preserve">в связи с </w:t>
      </w:r>
      <w:r w:rsidR="00212FF2">
        <w:t>тем , что ближайший источник теплоснабжения – котельная детского сада №36, по адресу: с. Кирилловка, ул. 9 Мая, 29 находится на большом удалении и не имеет резерва мощности.</w:t>
      </w:r>
    </w:p>
    <w:p w14:paraId="5F21A56E" w14:textId="76BF9DF8" w:rsidR="008770B2" w:rsidRPr="009E3590" w:rsidRDefault="00845B2C" w:rsidP="00845B2C">
      <w:pPr>
        <w:pStyle w:val="Standard"/>
        <w:jc w:val="both"/>
      </w:pPr>
      <w:r w:rsidRPr="009E3590">
        <w:t xml:space="preserve">         Плата за подключение устанавливается специализированными организациями.</w:t>
      </w:r>
    </w:p>
    <w:p w14:paraId="718CC953" w14:textId="301C2BBB" w:rsidR="00CF127D" w:rsidRPr="009E3590" w:rsidRDefault="00212FF2" w:rsidP="00C103B3">
      <w:pPr>
        <w:pStyle w:val="Standard"/>
        <w:jc w:val="both"/>
      </w:pPr>
      <w:r>
        <w:t xml:space="preserve">         </w:t>
      </w:r>
      <w:r w:rsidR="00845B2C" w:rsidRPr="009E3590">
        <w:t>Сведения о максимально и (или) минимально допустимых параметрах разрешенного строительства объекта капитального стр</w:t>
      </w:r>
      <w:r w:rsidR="008770B2" w:rsidRPr="009E3590">
        <w:t>оительства:</w:t>
      </w:r>
    </w:p>
    <w:p w14:paraId="658356FA" w14:textId="1ACEC92F" w:rsidR="00CF127D" w:rsidRPr="00CF127D" w:rsidRDefault="00CF127D" w:rsidP="00CF127D">
      <w:pPr>
        <w:pStyle w:val="Standard"/>
        <w:jc w:val="both"/>
        <w:rPr>
          <w:color w:val="000000" w:themeColor="text1"/>
        </w:rPr>
      </w:pPr>
      <w:r w:rsidRPr="009E3590">
        <w:rPr>
          <w:color w:val="000000" w:themeColor="text1"/>
        </w:rPr>
        <w:t xml:space="preserve">          В соответствии с Правилами землепользования и застройки сельского поселения Кирилловский сельсовет Арзамасского муниципального района Нижегородской области, утвержденными решением сельского Совета Кирилловского сельсовета Арзамасского муниципального района Нижегородской области от 16.03.2022 г. №181 земельный участок с кадастровым номером </w:t>
      </w:r>
      <w:r w:rsidR="00212FF2" w:rsidRPr="00212FF2">
        <w:t>52:41:0910002:1972</w:t>
      </w:r>
      <w:r w:rsidR="009E3590" w:rsidRPr="009E3590">
        <w:t xml:space="preserve">  </w:t>
      </w:r>
      <w:r w:rsidRPr="009E3590">
        <w:rPr>
          <w:color w:val="000000" w:themeColor="text1"/>
        </w:rPr>
        <w:t xml:space="preserve">  Лот №1 расположен</w:t>
      </w:r>
      <w:r w:rsidRPr="00CF127D">
        <w:rPr>
          <w:color w:val="000000" w:themeColor="text1"/>
        </w:rPr>
        <w:t xml:space="preserve"> в территориальной зоне – зоне индивидуальной жилой застройки (Ж-1).</w:t>
      </w:r>
    </w:p>
    <w:p w14:paraId="7AACB3D2" w14:textId="77777777" w:rsidR="00CF127D" w:rsidRPr="00CF127D" w:rsidRDefault="00CF127D" w:rsidP="00CF127D">
      <w:pPr>
        <w:pStyle w:val="Standard"/>
        <w:jc w:val="center"/>
        <w:rPr>
          <w:b/>
          <w:bCs/>
          <w:iCs/>
          <w:color w:val="000000" w:themeColor="text1"/>
        </w:rPr>
      </w:pPr>
      <w:r w:rsidRPr="00CF127D">
        <w:rPr>
          <w:b/>
          <w:bCs/>
          <w:iCs/>
          <w:color w:val="000000" w:themeColor="text1"/>
        </w:rPr>
        <w:t>Ж-1 - зона индивидуальной жилой застройки</w:t>
      </w:r>
    </w:p>
    <w:p w14:paraId="4E7B7AEC" w14:textId="77777777" w:rsidR="00CF127D" w:rsidRPr="00CF127D" w:rsidRDefault="00CF127D" w:rsidP="00CF127D">
      <w:pPr>
        <w:pStyle w:val="Standard"/>
        <w:rPr>
          <w:b/>
          <w:bCs/>
          <w:color w:val="000000" w:themeColor="text1"/>
        </w:rPr>
      </w:pPr>
      <w:r w:rsidRPr="00CF127D">
        <w:rPr>
          <w:b/>
          <w:bCs/>
          <w:color w:val="000000" w:themeColor="text1"/>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22"/>
        <w:gridCol w:w="5830"/>
        <w:gridCol w:w="2057"/>
      </w:tblGrid>
      <w:tr w:rsidR="00CF127D" w:rsidRPr="00CF127D" w14:paraId="547E2547" w14:textId="77777777" w:rsidTr="008B39B2">
        <w:trPr>
          <w:tblHeader/>
          <w:jc w:val="center"/>
        </w:trPr>
        <w:tc>
          <w:tcPr>
            <w:tcW w:w="2222" w:type="dxa"/>
            <w:vAlign w:val="center"/>
          </w:tcPr>
          <w:p w14:paraId="72277E7B" w14:textId="77777777" w:rsidR="00CF127D" w:rsidRPr="00CF127D" w:rsidRDefault="00CF127D" w:rsidP="00CF127D">
            <w:pPr>
              <w:pStyle w:val="Standard"/>
              <w:jc w:val="both"/>
              <w:rPr>
                <w:b/>
                <w:color w:val="000000" w:themeColor="text1"/>
              </w:rPr>
            </w:pPr>
            <w:r w:rsidRPr="00CF127D">
              <w:rPr>
                <w:b/>
                <w:color w:val="000000" w:themeColor="text1"/>
              </w:rPr>
              <w:t>Наименование вида разрешенного использования земельного участка</w:t>
            </w:r>
          </w:p>
        </w:tc>
        <w:tc>
          <w:tcPr>
            <w:tcW w:w="5830" w:type="dxa"/>
            <w:vAlign w:val="center"/>
          </w:tcPr>
          <w:p w14:paraId="702C3136" w14:textId="77777777" w:rsidR="00CF127D" w:rsidRPr="00CF127D" w:rsidRDefault="00CF127D" w:rsidP="00CF127D">
            <w:pPr>
              <w:pStyle w:val="Standard"/>
              <w:jc w:val="both"/>
              <w:rPr>
                <w:b/>
                <w:color w:val="000000" w:themeColor="text1"/>
              </w:rPr>
            </w:pPr>
            <w:r w:rsidRPr="00CF127D">
              <w:rPr>
                <w:b/>
                <w:color w:val="000000" w:themeColor="text1"/>
              </w:rPr>
              <w:t>Описание вида разрешенного использования земельного участка</w:t>
            </w:r>
          </w:p>
        </w:tc>
        <w:tc>
          <w:tcPr>
            <w:tcW w:w="2057" w:type="dxa"/>
            <w:vAlign w:val="center"/>
          </w:tcPr>
          <w:p w14:paraId="6A68E09F" w14:textId="77777777" w:rsidR="00CF127D" w:rsidRPr="00CF127D" w:rsidRDefault="00CF127D" w:rsidP="00CF127D">
            <w:pPr>
              <w:pStyle w:val="Standard"/>
              <w:jc w:val="both"/>
              <w:rPr>
                <w:b/>
                <w:color w:val="000000" w:themeColor="text1"/>
              </w:rPr>
            </w:pPr>
            <w:r w:rsidRPr="00CF127D">
              <w:rPr>
                <w:b/>
                <w:color w:val="000000" w:themeColor="text1"/>
              </w:rPr>
              <w:t>Код (числовое обозначение вида разрешенного использования земельного участка)</w:t>
            </w:r>
          </w:p>
        </w:tc>
      </w:tr>
      <w:tr w:rsidR="00CF127D" w:rsidRPr="00CF127D" w14:paraId="03A8A23E" w14:textId="77777777" w:rsidTr="008B39B2">
        <w:trPr>
          <w:jc w:val="center"/>
        </w:trPr>
        <w:tc>
          <w:tcPr>
            <w:tcW w:w="10109" w:type="dxa"/>
            <w:gridSpan w:val="3"/>
            <w:vAlign w:val="center"/>
          </w:tcPr>
          <w:p w14:paraId="0668F5C1" w14:textId="77777777" w:rsidR="00CF127D" w:rsidRPr="00CF127D" w:rsidRDefault="00CF127D" w:rsidP="00CF127D">
            <w:pPr>
              <w:pStyle w:val="Standard"/>
              <w:jc w:val="both"/>
              <w:rPr>
                <w:b/>
                <w:color w:val="000000" w:themeColor="text1"/>
              </w:rPr>
            </w:pPr>
            <w:r w:rsidRPr="00CF127D">
              <w:rPr>
                <w:b/>
                <w:color w:val="000000" w:themeColor="text1"/>
              </w:rPr>
              <w:t>Основные виды разрешенного использования</w:t>
            </w:r>
          </w:p>
        </w:tc>
      </w:tr>
      <w:tr w:rsidR="00CF127D" w:rsidRPr="00CF127D" w14:paraId="3B1C8E80" w14:textId="77777777" w:rsidTr="008B39B2">
        <w:trPr>
          <w:jc w:val="center"/>
        </w:trPr>
        <w:tc>
          <w:tcPr>
            <w:tcW w:w="2222" w:type="dxa"/>
          </w:tcPr>
          <w:p w14:paraId="7764CFAE" w14:textId="77777777" w:rsidR="00CF127D" w:rsidRPr="00CF127D" w:rsidRDefault="00CF127D" w:rsidP="00CF127D">
            <w:pPr>
              <w:pStyle w:val="Standard"/>
              <w:rPr>
                <w:color w:val="000000" w:themeColor="text1"/>
              </w:rPr>
            </w:pPr>
            <w:r w:rsidRPr="00CF127D">
              <w:rPr>
                <w:color w:val="000000" w:themeColor="text1"/>
              </w:rPr>
              <w:t>Для индивидуального жилищного строительства</w:t>
            </w:r>
          </w:p>
        </w:tc>
        <w:tc>
          <w:tcPr>
            <w:tcW w:w="5830" w:type="dxa"/>
          </w:tcPr>
          <w:p w14:paraId="71803806" w14:textId="77777777" w:rsidR="00CF127D" w:rsidRPr="00CF127D" w:rsidRDefault="00CF127D" w:rsidP="00CF127D">
            <w:pPr>
              <w:pStyle w:val="Standard"/>
              <w:rPr>
                <w:color w:val="000000" w:themeColor="text1"/>
              </w:rPr>
            </w:pPr>
            <w:r w:rsidRPr="00CF127D">
              <w:rPr>
                <w:bCs/>
                <w:color w:val="000000" w:themeColor="text1"/>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CF127D">
              <w:rPr>
                <w:color w:val="000000" w:themeColor="text1"/>
              </w:rPr>
              <w:t>; выращивание сельскохозяйственных культур;</w:t>
            </w:r>
          </w:p>
          <w:p w14:paraId="5EF23B15" w14:textId="77777777" w:rsidR="00CF127D" w:rsidRPr="00CF127D" w:rsidRDefault="00CF127D" w:rsidP="00CF127D">
            <w:pPr>
              <w:pStyle w:val="Standard"/>
              <w:rPr>
                <w:color w:val="000000" w:themeColor="text1"/>
              </w:rPr>
            </w:pPr>
            <w:r w:rsidRPr="00CF127D">
              <w:rPr>
                <w:color w:val="000000" w:themeColor="text1"/>
              </w:rPr>
              <w:lastRenderedPageBreak/>
              <w:t>размещение индивидуальных гаражей и хозяйственных построек</w:t>
            </w:r>
          </w:p>
        </w:tc>
        <w:tc>
          <w:tcPr>
            <w:tcW w:w="2057" w:type="dxa"/>
          </w:tcPr>
          <w:p w14:paraId="0DD18D0B" w14:textId="77777777" w:rsidR="00CF127D" w:rsidRPr="00CF127D" w:rsidRDefault="00CF127D" w:rsidP="00CF127D">
            <w:pPr>
              <w:pStyle w:val="Standard"/>
              <w:jc w:val="both"/>
              <w:rPr>
                <w:color w:val="000000" w:themeColor="text1"/>
              </w:rPr>
            </w:pPr>
            <w:r w:rsidRPr="00CF127D">
              <w:rPr>
                <w:color w:val="000000" w:themeColor="text1"/>
              </w:rPr>
              <w:lastRenderedPageBreak/>
              <w:t>2.1</w:t>
            </w:r>
          </w:p>
        </w:tc>
      </w:tr>
      <w:tr w:rsidR="00CF127D" w:rsidRPr="00CF127D" w14:paraId="17BCBB69" w14:textId="77777777" w:rsidTr="008B39B2">
        <w:trPr>
          <w:jc w:val="center"/>
        </w:trPr>
        <w:tc>
          <w:tcPr>
            <w:tcW w:w="2222" w:type="dxa"/>
          </w:tcPr>
          <w:p w14:paraId="5193A47B" w14:textId="77777777" w:rsidR="00CF127D" w:rsidRPr="00CF127D" w:rsidRDefault="00CF127D" w:rsidP="00CF127D">
            <w:pPr>
              <w:pStyle w:val="Standard"/>
              <w:rPr>
                <w:color w:val="000000" w:themeColor="text1"/>
              </w:rPr>
            </w:pPr>
            <w:r w:rsidRPr="00CF127D">
              <w:rPr>
                <w:color w:val="000000" w:themeColor="text1"/>
              </w:rPr>
              <w:t>Для ведения личного подсобного хозяйства, приусадебный земельный участок</w:t>
            </w:r>
          </w:p>
        </w:tc>
        <w:tc>
          <w:tcPr>
            <w:tcW w:w="5830" w:type="dxa"/>
          </w:tcPr>
          <w:p w14:paraId="2819F6AD" w14:textId="77777777" w:rsidR="00CF127D" w:rsidRPr="00CF127D" w:rsidRDefault="00CF127D" w:rsidP="00CF127D">
            <w:pPr>
              <w:pStyle w:val="Standard"/>
              <w:rPr>
                <w:color w:val="000000" w:themeColor="text1"/>
              </w:rPr>
            </w:pPr>
            <w:r w:rsidRPr="00CF127D">
              <w:rPr>
                <w:color w:val="000000" w:themeColor="text1"/>
              </w:rPr>
              <w:t xml:space="preserve">Размещение жилого дома, указанного в описании вида разрешенного использования с кодом 2.1; </w:t>
            </w:r>
          </w:p>
          <w:p w14:paraId="07190538" w14:textId="77777777" w:rsidR="00CF127D" w:rsidRPr="00CF127D" w:rsidRDefault="00CF127D" w:rsidP="00CF127D">
            <w:pPr>
              <w:pStyle w:val="Standard"/>
              <w:rPr>
                <w:color w:val="000000" w:themeColor="text1"/>
              </w:rPr>
            </w:pPr>
            <w:r w:rsidRPr="00CF127D">
              <w:rPr>
                <w:color w:val="000000" w:themeColor="text1"/>
              </w:rPr>
              <w:t>производство сельскохозяйственной продукции;</w:t>
            </w:r>
          </w:p>
          <w:p w14:paraId="65E9FBED" w14:textId="77777777" w:rsidR="00CF127D" w:rsidRPr="00CF127D" w:rsidRDefault="00CF127D" w:rsidP="00CF127D">
            <w:pPr>
              <w:pStyle w:val="Standard"/>
              <w:rPr>
                <w:color w:val="000000" w:themeColor="text1"/>
              </w:rPr>
            </w:pPr>
            <w:r w:rsidRPr="00CF127D">
              <w:rPr>
                <w:color w:val="000000" w:themeColor="text1"/>
              </w:rPr>
              <w:t xml:space="preserve">размещение гаража и иных вспомогательных сооружений; </w:t>
            </w:r>
          </w:p>
          <w:p w14:paraId="5C7290FB" w14:textId="77777777" w:rsidR="00CF127D" w:rsidRPr="00CF127D" w:rsidRDefault="00CF127D" w:rsidP="00CF127D">
            <w:pPr>
              <w:pStyle w:val="Standard"/>
              <w:rPr>
                <w:color w:val="000000" w:themeColor="text1"/>
              </w:rPr>
            </w:pPr>
            <w:r w:rsidRPr="00CF127D">
              <w:rPr>
                <w:color w:val="000000" w:themeColor="text1"/>
              </w:rPr>
              <w:t>содержание сельскохозяйственных животных</w:t>
            </w:r>
          </w:p>
        </w:tc>
        <w:tc>
          <w:tcPr>
            <w:tcW w:w="2057" w:type="dxa"/>
          </w:tcPr>
          <w:p w14:paraId="3230DDE0" w14:textId="77777777" w:rsidR="00CF127D" w:rsidRPr="00CF127D" w:rsidRDefault="00CF127D" w:rsidP="00CF127D">
            <w:pPr>
              <w:pStyle w:val="Standard"/>
              <w:jc w:val="both"/>
              <w:rPr>
                <w:color w:val="000000" w:themeColor="text1"/>
              </w:rPr>
            </w:pPr>
            <w:r w:rsidRPr="00CF127D">
              <w:rPr>
                <w:color w:val="000000" w:themeColor="text1"/>
              </w:rPr>
              <w:t>2.2</w:t>
            </w:r>
          </w:p>
        </w:tc>
      </w:tr>
      <w:tr w:rsidR="00CF127D" w:rsidRPr="00CF127D" w14:paraId="6C086071" w14:textId="77777777" w:rsidTr="008B39B2">
        <w:trPr>
          <w:jc w:val="center"/>
        </w:trPr>
        <w:tc>
          <w:tcPr>
            <w:tcW w:w="2222" w:type="dxa"/>
          </w:tcPr>
          <w:p w14:paraId="3E6E673D" w14:textId="77777777" w:rsidR="00CF127D" w:rsidRPr="00CF127D" w:rsidRDefault="00CF127D" w:rsidP="00CF127D">
            <w:pPr>
              <w:pStyle w:val="Standard"/>
              <w:rPr>
                <w:color w:val="000000" w:themeColor="text1"/>
              </w:rPr>
            </w:pPr>
            <w:r w:rsidRPr="00CF127D">
              <w:rPr>
                <w:color w:val="000000" w:themeColor="text1"/>
              </w:rPr>
              <w:t>Блокированная жилая застройка</w:t>
            </w:r>
          </w:p>
        </w:tc>
        <w:tc>
          <w:tcPr>
            <w:tcW w:w="5830" w:type="dxa"/>
          </w:tcPr>
          <w:p w14:paraId="2C7B5C90" w14:textId="77777777" w:rsidR="00CF127D" w:rsidRPr="00CF127D" w:rsidRDefault="00CF127D" w:rsidP="00CF127D">
            <w:pPr>
              <w:pStyle w:val="Standard"/>
              <w:rPr>
                <w:color w:val="000000" w:themeColor="text1"/>
              </w:rPr>
            </w:pPr>
            <w:r w:rsidRPr="00CF127D">
              <w:rPr>
                <w:color w:val="000000" w:themeColor="text1"/>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39ACC25" w14:textId="77777777" w:rsidR="00CF127D" w:rsidRPr="00CF127D" w:rsidRDefault="00CF127D" w:rsidP="00CF127D">
            <w:pPr>
              <w:pStyle w:val="Standard"/>
              <w:rPr>
                <w:color w:val="000000" w:themeColor="text1"/>
              </w:rPr>
            </w:pPr>
            <w:r w:rsidRPr="00CF127D">
              <w:rPr>
                <w:color w:val="000000" w:themeColor="text1"/>
              </w:rPr>
              <w:t xml:space="preserve">разведение декоративных и плодовых деревьев, овощных и ягодных культур; </w:t>
            </w:r>
          </w:p>
          <w:p w14:paraId="34965406" w14:textId="77777777" w:rsidR="00CF127D" w:rsidRPr="00CF127D" w:rsidRDefault="00CF127D" w:rsidP="00CF127D">
            <w:pPr>
              <w:pStyle w:val="Standard"/>
              <w:rPr>
                <w:color w:val="000000" w:themeColor="text1"/>
              </w:rPr>
            </w:pPr>
            <w:r w:rsidRPr="00CF127D">
              <w:rPr>
                <w:color w:val="000000" w:themeColor="text1"/>
              </w:rPr>
              <w:t>размещение индивидуальных гаражей и иных вспомогательных сооружений; обустройство спортивных и детских площадок, площадок для отдыха</w:t>
            </w:r>
          </w:p>
        </w:tc>
        <w:tc>
          <w:tcPr>
            <w:tcW w:w="2057" w:type="dxa"/>
          </w:tcPr>
          <w:p w14:paraId="062246F2" w14:textId="77777777" w:rsidR="00CF127D" w:rsidRPr="00CF127D" w:rsidRDefault="00CF127D" w:rsidP="00CF127D">
            <w:pPr>
              <w:pStyle w:val="Standard"/>
              <w:jc w:val="both"/>
              <w:rPr>
                <w:color w:val="000000" w:themeColor="text1"/>
              </w:rPr>
            </w:pPr>
            <w:r w:rsidRPr="00CF127D">
              <w:rPr>
                <w:color w:val="000000" w:themeColor="text1"/>
              </w:rPr>
              <w:t>2.3</w:t>
            </w:r>
          </w:p>
        </w:tc>
      </w:tr>
      <w:tr w:rsidR="00CF127D" w:rsidRPr="00CF127D" w14:paraId="3D02CAFC" w14:textId="77777777" w:rsidTr="008B39B2">
        <w:trPr>
          <w:jc w:val="center"/>
        </w:trPr>
        <w:tc>
          <w:tcPr>
            <w:tcW w:w="2222" w:type="dxa"/>
          </w:tcPr>
          <w:p w14:paraId="1868C78A" w14:textId="77777777" w:rsidR="00CF127D" w:rsidRPr="00CF127D" w:rsidRDefault="00CF127D" w:rsidP="00CF127D">
            <w:pPr>
              <w:pStyle w:val="Standard"/>
              <w:rPr>
                <w:color w:val="000000" w:themeColor="text1"/>
              </w:rPr>
            </w:pPr>
            <w:r w:rsidRPr="00CF127D">
              <w:rPr>
                <w:color w:val="000000" w:themeColor="text1"/>
              </w:rPr>
              <w:t>Коммунальное обслуживание</w:t>
            </w:r>
          </w:p>
        </w:tc>
        <w:tc>
          <w:tcPr>
            <w:tcW w:w="5830" w:type="dxa"/>
          </w:tcPr>
          <w:p w14:paraId="06BBAF9C" w14:textId="77777777" w:rsidR="00CF127D" w:rsidRPr="00CF127D" w:rsidRDefault="00CF127D" w:rsidP="00CF127D">
            <w:pPr>
              <w:pStyle w:val="Standard"/>
              <w:rPr>
                <w:color w:val="000000" w:themeColor="text1"/>
              </w:rPr>
            </w:pPr>
            <w:r w:rsidRPr="00CF127D">
              <w:rPr>
                <w:color w:val="000000" w:themeColor="text1"/>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57" w:type="dxa"/>
          </w:tcPr>
          <w:p w14:paraId="694CA92B" w14:textId="77777777" w:rsidR="00CF127D" w:rsidRPr="00CF127D" w:rsidRDefault="00CF127D" w:rsidP="00CF127D">
            <w:pPr>
              <w:pStyle w:val="Standard"/>
              <w:jc w:val="both"/>
              <w:rPr>
                <w:color w:val="000000" w:themeColor="text1"/>
              </w:rPr>
            </w:pPr>
            <w:r w:rsidRPr="00CF127D">
              <w:rPr>
                <w:color w:val="000000" w:themeColor="text1"/>
              </w:rPr>
              <w:t>3.1</w:t>
            </w:r>
          </w:p>
        </w:tc>
      </w:tr>
      <w:tr w:rsidR="00CF127D" w:rsidRPr="00CF127D" w14:paraId="08AFA9A9" w14:textId="77777777" w:rsidTr="008B39B2">
        <w:trPr>
          <w:jc w:val="center"/>
        </w:trPr>
        <w:tc>
          <w:tcPr>
            <w:tcW w:w="2222" w:type="dxa"/>
          </w:tcPr>
          <w:p w14:paraId="2F3202C2" w14:textId="77777777" w:rsidR="00CF127D" w:rsidRPr="00CF127D" w:rsidRDefault="00CF127D" w:rsidP="00CF127D">
            <w:pPr>
              <w:pStyle w:val="Standard"/>
              <w:rPr>
                <w:color w:val="000000" w:themeColor="text1"/>
              </w:rPr>
            </w:pPr>
            <w:r w:rsidRPr="00CF127D">
              <w:rPr>
                <w:color w:val="000000" w:themeColor="text1"/>
              </w:rPr>
              <w:t>Земельные участки (территории) общего пользования</w:t>
            </w:r>
          </w:p>
        </w:tc>
        <w:tc>
          <w:tcPr>
            <w:tcW w:w="5830" w:type="dxa"/>
          </w:tcPr>
          <w:p w14:paraId="2CA0A4D2" w14:textId="77777777" w:rsidR="00CF127D" w:rsidRPr="00CF127D" w:rsidRDefault="00CF127D" w:rsidP="00CF127D">
            <w:pPr>
              <w:pStyle w:val="Standard"/>
              <w:rPr>
                <w:color w:val="000000" w:themeColor="text1"/>
              </w:rPr>
            </w:pPr>
            <w:r w:rsidRPr="00CF127D">
              <w:rPr>
                <w:color w:val="000000" w:themeColor="text1"/>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057" w:type="dxa"/>
          </w:tcPr>
          <w:p w14:paraId="29DFC5B0" w14:textId="77777777" w:rsidR="00CF127D" w:rsidRPr="00CF127D" w:rsidRDefault="00CF127D" w:rsidP="00CF127D">
            <w:pPr>
              <w:pStyle w:val="Standard"/>
              <w:jc w:val="both"/>
              <w:rPr>
                <w:color w:val="000000" w:themeColor="text1"/>
              </w:rPr>
            </w:pPr>
            <w:r w:rsidRPr="00CF127D">
              <w:rPr>
                <w:color w:val="000000" w:themeColor="text1"/>
              </w:rPr>
              <w:t>12.0</w:t>
            </w:r>
          </w:p>
        </w:tc>
      </w:tr>
      <w:tr w:rsidR="00CF127D" w:rsidRPr="00CF127D" w14:paraId="3875DA73" w14:textId="77777777" w:rsidTr="008B39B2">
        <w:trPr>
          <w:jc w:val="center"/>
        </w:trPr>
        <w:tc>
          <w:tcPr>
            <w:tcW w:w="10109" w:type="dxa"/>
            <w:gridSpan w:val="3"/>
          </w:tcPr>
          <w:p w14:paraId="560C7F20" w14:textId="77777777" w:rsidR="00CF127D" w:rsidRPr="00CF127D" w:rsidRDefault="00CF127D" w:rsidP="00CF127D">
            <w:pPr>
              <w:pStyle w:val="Standard"/>
              <w:jc w:val="both"/>
              <w:rPr>
                <w:b/>
                <w:color w:val="000000" w:themeColor="text1"/>
              </w:rPr>
            </w:pPr>
            <w:r w:rsidRPr="00CF127D">
              <w:rPr>
                <w:b/>
                <w:color w:val="000000" w:themeColor="text1"/>
              </w:rPr>
              <w:t>Условно разрешенные виды использования</w:t>
            </w:r>
          </w:p>
        </w:tc>
      </w:tr>
      <w:tr w:rsidR="00CF127D" w:rsidRPr="00CF127D" w14:paraId="3F7B70F0" w14:textId="77777777" w:rsidTr="008B39B2">
        <w:trPr>
          <w:jc w:val="center"/>
        </w:trPr>
        <w:tc>
          <w:tcPr>
            <w:tcW w:w="2222" w:type="dxa"/>
          </w:tcPr>
          <w:p w14:paraId="1C4A2FDE" w14:textId="77777777" w:rsidR="00CF127D" w:rsidRPr="00CF127D" w:rsidRDefault="00CF127D" w:rsidP="00CF127D">
            <w:pPr>
              <w:pStyle w:val="Standard"/>
              <w:rPr>
                <w:color w:val="000000" w:themeColor="text1"/>
              </w:rPr>
            </w:pPr>
            <w:r w:rsidRPr="00CF127D">
              <w:rPr>
                <w:color w:val="000000" w:themeColor="text1"/>
              </w:rPr>
              <w:t>Малоэтажная многоквартирная жилая застройка</w:t>
            </w:r>
          </w:p>
        </w:tc>
        <w:tc>
          <w:tcPr>
            <w:tcW w:w="5830" w:type="dxa"/>
          </w:tcPr>
          <w:p w14:paraId="651B1311" w14:textId="77777777" w:rsidR="00CF127D" w:rsidRPr="00CF127D" w:rsidRDefault="00CF127D" w:rsidP="00CF127D">
            <w:pPr>
              <w:pStyle w:val="Standard"/>
              <w:rPr>
                <w:color w:val="000000" w:themeColor="text1"/>
              </w:rPr>
            </w:pPr>
            <w:r w:rsidRPr="00CF127D">
              <w:rPr>
                <w:color w:val="000000" w:themeColor="text1"/>
              </w:rPr>
              <w:t>Размещение малоэтажных многоквартирных домов (многоквартирные дома высотой до 4 этажей, включая мансардный);</w:t>
            </w:r>
          </w:p>
          <w:p w14:paraId="5AB74E96" w14:textId="77777777" w:rsidR="00CF127D" w:rsidRPr="00CF127D" w:rsidRDefault="00CF127D" w:rsidP="00CF127D">
            <w:pPr>
              <w:pStyle w:val="Standard"/>
              <w:rPr>
                <w:color w:val="000000" w:themeColor="text1"/>
              </w:rPr>
            </w:pPr>
            <w:r w:rsidRPr="00CF127D">
              <w:rPr>
                <w:color w:val="000000" w:themeColor="text1"/>
              </w:rPr>
              <w:t xml:space="preserve">обустройство спортивных и детских площадок, площадок для отдыха; </w:t>
            </w:r>
          </w:p>
          <w:p w14:paraId="454EC169" w14:textId="77777777" w:rsidR="00CF127D" w:rsidRPr="00CF127D" w:rsidRDefault="00CF127D" w:rsidP="00CF127D">
            <w:pPr>
              <w:pStyle w:val="Standard"/>
              <w:rPr>
                <w:color w:val="000000" w:themeColor="text1"/>
              </w:rPr>
            </w:pPr>
            <w:r w:rsidRPr="00CF127D">
              <w:rPr>
                <w:color w:val="000000" w:themeColor="text1"/>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57" w:type="dxa"/>
          </w:tcPr>
          <w:p w14:paraId="795EA8B7" w14:textId="77777777" w:rsidR="00CF127D" w:rsidRPr="00CF127D" w:rsidRDefault="00CF127D" w:rsidP="00CF127D">
            <w:pPr>
              <w:pStyle w:val="Standard"/>
              <w:jc w:val="both"/>
              <w:rPr>
                <w:color w:val="000000" w:themeColor="text1"/>
              </w:rPr>
            </w:pPr>
            <w:r w:rsidRPr="00CF127D">
              <w:rPr>
                <w:color w:val="000000" w:themeColor="text1"/>
              </w:rPr>
              <w:t>2.1.1</w:t>
            </w:r>
          </w:p>
        </w:tc>
      </w:tr>
      <w:tr w:rsidR="00CF127D" w:rsidRPr="00CF127D" w14:paraId="2D533A53" w14:textId="77777777" w:rsidTr="008B39B2">
        <w:trPr>
          <w:jc w:val="center"/>
        </w:trPr>
        <w:tc>
          <w:tcPr>
            <w:tcW w:w="2222" w:type="dxa"/>
          </w:tcPr>
          <w:p w14:paraId="7DA875C9" w14:textId="77777777" w:rsidR="00CF127D" w:rsidRPr="00CF127D" w:rsidRDefault="00CF127D" w:rsidP="00CF127D">
            <w:pPr>
              <w:pStyle w:val="Standard"/>
              <w:rPr>
                <w:color w:val="000000" w:themeColor="text1"/>
              </w:rPr>
            </w:pPr>
            <w:r w:rsidRPr="00CF127D">
              <w:rPr>
                <w:color w:val="000000" w:themeColor="text1"/>
              </w:rPr>
              <w:lastRenderedPageBreak/>
              <w:t>Обслуживание жилой застройки</w:t>
            </w:r>
          </w:p>
        </w:tc>
        <w:tc>
          <w:tcPr>
            <w:tcW w:w="5830" w:type="dxa"/>
          </w:tcPr>
          <w:p w14:paraId="42BB8E9D" w14:textId="77777777" w:rsidR="00CF127D" w:rsidRPr="00CF127D" w:rsidRDefault="00CF127D" w:rsidP="00CF127D">
            <w:pPr>
              <w:pStyle w:val="Standard"/>
              <w:rPr>
                <w:color w:val="000000" w:themeColor="text1"/>
              </w:rPr>
            </w:pPr>
            <w:r w:rsidRPr="00CF127D">
              <w:rPr>
                <w:color w:val="000000" w:themeColor="text1"/>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57" w:type="dxa"/>
          </w:tcPr>
          <w:p w14:paraId="305AFAC6" w14:textId="77777777" w:rsidR="00CF127D" w:rsidRPr="00CF127D" w:rsidRDefault="00CF127D" w:rsidP="00CF127D">
            <w:pPr>
              <w:pStyle w:val="Standard"/>
              <w:jc w:val="both"/>
              <w:rPr>
                <w:color w:val="000000" w:themeColor="text1"/>
              </w:rPr>
            </w:pPr>
            <w:r w:rsidRPr="00CF127D">
              <w:rPr>
                <w:color w:val="000000" w:themeColor="text1"/>
              </w:rPr>
              <w:t>2.7</w:t>
            </w:r>
          </w:p>
        </w:tc>
      </w:tr>
      <w:tr w:rsidR="00CF127D" w:rsidRPr="00CF127D" w14:paraId="4FE49997" w14:textId="77777777" w:rsidTr="008B39B2">
        <w:trPr>
          <w:jc w:val="center"/>
        </w:trPr>
        <w:tc>
          <w:tcPr>
            <w:tcW w:w="2222" w:type="dxa"/>
          </w:tcPr>
          <w:p w14:paraId="6CF14510" w14:textId="77777777" w:rsidR="00CF127D" w:rsidRPr="00CF127D" w:rsidRDefault="00CF127D" w:rsidP="00CF127D">
            <w:pPr>
              <w:pStyle w:val="Standard"/>
              <w:rPr>
                <w:color w:val="000000" w:themeColor="text1"/>
              </w:rPr>
            </w:pPr>
            <w:r w:rsidRPr="00CF127D">
              <w:rPr>
                <w:color w:val="000000" w:themeColor="text1"/>
              </w:rPr>
              <w:t>Хранение автотранспорта</w:t>
            </w:r>
          </w:p>
        </w:tc>
        <w:tc>
          <w:tcPr>
            <w:tcW w:w="5830" w:type="dxa"/>
          </w:tcPr>
          <w:p w14:paraId="7EF35884" w14:textId="77777777" w:rsidR="00CF127D" w:rsidRPr="00CF127D" w:rsidRDefault="00CF127D" w:rsidP="00CF127D">
            <w:pPr>
              <w:pStyle w:val="Standard"/>
              <w:rPr>
                <w:color w:val="000000" w:themeColor="text1"/>
              </w:rPr>
            </w:pPr>
            <w:r w:rsidRPr="00CF127D">
              <w:rPr>
                <w:color w:val="000000" w:themeColor="text1"/>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57" w:type="dxa"/>
          </w:tcPr>
          <w:p w14:paraId="5897BAC2" w14:textId="77777777" w:rsidR="00CF127D" w:rsidRPr="00CF127D" w:rsidRDefault="00CF127D" w:rsidP="00CF127D">
            <w:pPr>
              <w:pStyle w:val="Standard"/>
              <w:jc w:val="both"/>
              <w:rPr>
                <w:color w:val="000000" w:themeColor="text1"/>
              </w:rPr>
            </w:pPr>
            <w:r w:rsidRPr="00CF127D">
              <w:rPr>
                <w:color w:val="000000" w:themeColor="text1"/>
              </w:rPr>
              <w:t>2.7.1</w:t>
            </w:r>
          </w:p>
        </w:tc>
      </w:tr>
      <w:tr w:rsidR="00CF127D" w:rsidRPr="00CF127D" w14:paraId="40044024" w14:textId="77777777" w:rsidTr="008B39B2">
        <w:trPr>
          <w:jc w:val="center"/>
        </w:trPr>
        <w:tc>
          <w:tcPr>
            <w:tcW w:w="2222" w:type="dxa"/>
          </w:tcPr>
          <w:p w14:paraId="0FE50C07" w14:textId="77777777" w:rsidR="00CF127D" w:rsidRPr="00CF127D" w:rsidRDefault="00CF127D" w:rsidP="00CF127D">
            <w:pPr>
              <w:pStyle w:val="Standard"/>
              <w:rPr>
                <w:color w:val="000000" w:themeColor="text1"/>
              </w:rPr>
            </w:pPr>
            <w:r w:rsidRPr="00CF127D">
              <w:rPr>
                <w:color w:val="000000" w:themeColor="text1"/>
              </w:rPr>
              <w:t>Бытовое обслуживание</w:t>
            </w:r>
          </w:p>
        </w:tc>
        <w:tc>
          <w:tcPr>
            <w:tcW w:w="5830" w:type="dxa"/>
          </w:tcPr>
          <w:p w14:paraId="610B17AC" w14:textId="77777777" w:rsidR="00CF127D" w:rsidRPr="00CF127D" w:rsidRDefault="00CF127D" w:rsidP="00CF127D">
            <w:pPr>
              <w:pStyle w:val="Standard"/>
              <w:rPr>
                <w:color w:val="000000" w:themeColor="text1"/>
              </w:rPr>
            </w:pPr>
            <w:r w:rsidRPr="00CF127D">
              <w:rPr>
                <w:color w:val="000000" w:themeColor="text1"/>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57" w:type="dxa"/>
          </w:tcPr>
          <w:p w14:paraId="019804FE" w14:textId="77777777" w:rsidR="00CF127D" w:rsidRPr="00CF127D" w:rsidRDefault="00CF127D" w:rsidP="00CF127D">
            <w:pPr>
              <w:pStyle w:val="Standard"/>
              <w:jc w:val="both"/>
              <w:rPr>
                <w:color w:val="000000" w:themeColor="text1"/>
              </w:rPr>
            </w:pPr>
            <w:r w:rsidRPr="00CF127D">
              <w:rPr>
                <w:color w:val="000000" w:themeColor="text1"/>
              </w:rPr>
              <w:t>3.3</w:t>
            </w:r>
          </w:p>
        </w:tc>
      </w:tr>
      <w:tr w:rsidR="00CF127D" w:rsidRPr="00CF127D" w14:paraId="3CAD54CA" w14:textId="77777777" w:rsidTr="008B39B2">
        <w:trPr>
          <w:jc w:val="center"/>
        </w:trPr>
        <w:tc>
          <w:tcPr>
            <w:tcW w:w="2222" w:type="dxa"/>
          </w:tcPr>
          <w:p w14:paraId="7E1D83EF" w14:textId="77777777" w:rsidR="00CF127D" w:rsidRPr="00CF127D" w:rsidRDefault="00CF127D" w:rsidP="00CF127D">
            <w:pPr>
              <w:pStyle w:val="Standard"/>
              <w:rPr>
                <w:color w:val="000000" w:themeColor="text1"/>
              </w:rPr>
            </w:pPr>
            <w:r w:rsidRPr="00CF127D">
              <w:rPr>
                <w:color w:val="000000" w:themeColor="text1"/>
              </w:rPr>
              <w:t>Здравоохранение</w:t>
            </w:r>
          </w:p>
        </w:tc>
        <w:tc>
          <w:tcPr>
            <w:tcW w:w="5830" w:type="dxa"/>
          </w:tcPr>
          <w:p w14:paraId="4D5B71D7" w14:textId="77777777" w:rsidR="00CF127D" w:rsidRPr="00CF127D" w:rsidRDefault="00CF127D" w:rsidP="00CF127D">
            <w:pPr>
              <w:pStyle w:val="Standard"/>
              <w:rPr>
                <w:color w:val="000000" w:themeColor="text1"/>
              </w:rPr>
            </w:pPr>
            <w:r w:rsidRPr="00CF127D">
              <w:rPr>
                <w:color w:val="000000" w:themeColor="text1"/>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 w:anchor="block_10341" w:history="1">
              <w:r w:rsidRPr="00CF127D">
                <w:rPr>
                  <w:rStyle w:val="ae"/>
                </w:rPr>
                <w:t>кодами 3.4.1 - 3.4.2</w:t>
              </w:r>
            </w:hyperlink>
          </w:p>
        </w:tc>
        <w:tc>
          <w:tcPr>
            <w:tcW w:w="2057" w:type="dxa"/>
          </w:tcPr>
          <w:p w14:paraId="482B356C" w14:textId="77777777" w:rsidR="00CF127D" w:rsidRPr="00CF127D" w:rsidRDefault="00CF127D" w:rsidP="00CF127D">
            <w:pPr>
              <w:pStyle w:val="Standard"/>
              <w:jc w:val="both"/>
              <w:rPr>
                <w:color w:val="000000" w:themeColor="text1"/>
              </w:rPr>
            </w:pPr>
            <w:r w:rsidRPr="00CF127D">
              <w:rPr>
                <w:color w:val="000000" w:themeColor="text1"/>
              </w:rPr>
              <w:t>3.4</w:t>
            </w:r>
          </w:p>
        </w:tc>
      </w:tr>
      <w:tr w:rsidR="00CF127D" w:rsidRPr="00CF127D" w14:paraId="2A53BAFA" w14:textId="77777777" w:rsidTr="008B39B2">
        <w:trPr>
          <w:jc w:val="center"/>
        </w:trPr>
        <w:tc>
          <w:tcPr>
            <w:tcW w:w="2222" w:type="dxa"/>
          </w:tcPr>
          <w:p w14:paraId="609A9A14" w14:textId="77777777" w:rsidR="00CF127D" w:rsidRPr="00CF127D" w:rsidRDefault="00CF127D" w:rsidP="00CF127D">
            <w:pPr>
              <w:pStyle w:val="Standard"/>
              <w:rPr>
                <w:color w:val="000000" w:themeColor="text1"/>
              </w:rPr>
            </w:pPr>
            <w:r w:rsidRPr="00CF127D">
              <w:rPr>
                <w:color w:val="000000" w:themeColor="text1"/>
              </w:rPr>
              <w:t>Религиозное использование</w:t>
            </w:r>
          </w:p>
        </w:tc>
        <w:tc>
          <w:tcPr>
            <w:tcW w:w="5830" w:type="dxa"/>
          </w:tcPr>
          <w:p w14:paraId="2615E329" w14:textId="77777777" w:rsidR="00CF127D" w:rsidRPr="00CF127D" w:rsidRDefault="00CF127D" w:rsidP="00CF127D">
            <w:pPr>
              <w:pStyle w:val="Standard"/>
              <w:rPr>
                <w:color w:val="000000" w:themeColor="text1"/>
              </w:rPr>
            </w:pPr>
            <w:r w:rsidRPr="00CF127D">
              <w:rPr>
                <w:color w:val="000000" w:themeColor="text1"/>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57" w:type="dxa"/>
          </w:tcPr>
          <w:p w14:paraId="30B852F8" w14:textId="77777777" w:rsidR="00CF127D" w:rsidRPr="00CF127D" w:rsidRDefault="00CF127D" w:rsidP="00CF127D">
            <w:pPr>
              <w:pStyle w:val="Standard"/>
              <w:jc w:val="both"/>
              <w:rPr>
                <w:color w:val="000000" w:themeColor="text1"/>
              </w:rPr>
            </w:pPr>
            <w:r w:rsidRPr="00CF127D">
              <w:rPr>
                <w:color w:val="000000" w:themeColor="text1"/>
              </w:rPr>
              <w:t>3.7*</w:t>
            </w:r>
          </w:p>
        </w:tc>
      </w:tr>
      <w:tr w:rsidR="00CF127D" w:rsidRPr="00CF127D" w14:paraId="7705BF76" w14:textId="77777777" w:rsidTr="008B39B2">
        <w:trPr>
          <w:jc w:val="center"/>
        </w:trPr>
        <w:tc>
          <w:tcPr>
            <w:tcW w:w="2222" w:type="dxa"/>
          </w:tcPr>
          <w:p w14:paraId="6938DC37" w14:textId="77777777" w:rsidR="00CF127D" w:rsidRPr="00CF127D" w:rsidRDefault="00CF127D" w:rsidP="00CF127D">
            <w:pPr>
              <w:pStyle w:val="Standard"/>
              <w:rPr>
                <w:color w:val="000000" w:themeColor="text1"/>
              </w:rPr>
            </w:pPr>
            <w:r w:rsidRPr="00CF127D">
              <w:rPr>
                <w:color w:val="000000" w:themeColor="text1"/>
              </w:rPr>
              <w:t>Амбулаторное ветеринарное обслуживание</w:t>
            </w:r>
          </w:p>
        </w:tc>
        <w:tc>
          <w:tcPr>
            <w:tcW w:w="5830" w:type="dxa"/>
          </w:tcPr>
          <w:p w14:paraId="45650A30" w14:textId="77777777" w:rsidR="00CF127D" w:rsidRPr="00CF127D" w:rsidRDefault="00CF127D" w:rsidP="00CF127D">
            <w:pPr>
              <w:pStyle w:val="Standard"/>
              <w:rPr>
                <w:color w:val="000000" w:themeColor="text1"/>
              </w:rPr>
            </w:pPr>
            <w:r w:rsidRPr="00CF127D">
              <w:rPr>
                <w:color w:val="000000" w:themeColor="text1"/>
              </w:rPr>
              <w:t>Размещение объектов капитального строительства, предназначенных для оказания ветеринарных услуг без содержания животных</w:t>
            </w:r>
          </w:p>
        </w:tc>
        <w:tc>
          <w:tcPr>
            <w:tcW w:w="2057" w:type="dxa"/>
          </w:tcPr>
          <w:p w14:paraId="5044B5F8" w14:textId="77777777" w:rsidR="00CF127D" w:rsidRPr="00CF127D" w:rsidRDefault="00CF127D" w:rsidP="00CF127D">
            <w:pPr>
              <w:pStyle w:val="Standard"/>
              <w:jc w:val="both"/>
              <w:rPr>
                <w:color w:val="000000" w:themeColor="text1"/>
              </w:rPr>
            </w:pPr>
            <w:r w:rsidRPr="00CF127D">
              <w:rPr>
                <w:color w:val="000000" w:themeColor="text1"/>
              </w:rPr>
              <w:t>3.10.1</w:t>
            </w:r>
          </w:p>
        </w:tc>
      </w:tr>
      <w:tr w:rsidR="00CF127D" w:rsidRPr="00CF127D" w14:paraId="260F3EC6" w14:textId="77777777" w:rsidTr="008B39B2">
        <w:trPr>
          <w:jc w:val="center"/>
        </w:trPr>
        <w:tc>
          <w:tcPr>
            <w:tcW w:w="2222" w:type="dxa"/>
          </w:tcPr>
          <w:p w14:paraId="328EFFF0" w14:textId="77777777" w:rsidR="00CF127D" w:rsidRPr="00CF127D" w:rsidRDefault="00CF127D" w:rsidP="00CF127D">
            <w:pPr>
              <w:pStyle w:val="Standard"/>
              <w:rPr>
                <w:color w:val="000000" w:themeColor="text1"/>
              </w:rPr>
            </w:pPr>
            <w:r w:rsidRPr="00CF127D">
              <w:rPr>
                <w:color w:val="000000" w:themeColor="text1"/>
              </w:rPr>
              <w:t>Деловое управление</w:t>
            </w:r>
          </w:p>
        </w:tc>
        <w:tc>
          <w:tcPr>
            <w:tcW w:w="5830" w:type="dxa"/>
          </w:tcPr>
          <w:p w14:paraId="32FD6D95" w14:textId="77777777" w:rsidR="00CF127D" w:rsidRPr="00CF127D" w:rsidRDefault="00CF127D" w:rsidP="00CF127D">
            <w:pPr>
              <w:pStyle w:val="Standard"/>
              <w:rPr>
                <w:color w:val="000000" w:themeColor="text1"/>
              </w:rPr>
            </w:pPr>
            <w:r w:rsidRPr="00CF127D">
              <w:rPr>
                <w:color w:val="000000" w:themeColor="text1"/>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57" w:type="dxa"/>
          </w:tcPr>
          <w:p w14:paraId="3F61CD56" w14:textId="77777777" w:rsidR="00CF127D" w:rsidRPr="00CF127D" w:rsidRDefault="00CF127D" w:rsidP="00CF127D">
            <w:pPr>
              <w:pStyle w:val="Standard"/>
              <w:jc w:val="both"/>
              <w:rPr>
                <w:color w:val="000000" w:themeColor="text1"/>
              </w:rPr>
            </w:pPr>
            <w:r w:rsidRPr="00CF127D">
              <w:rPr>
                <w:color w:val="000000" w:themeColor="text1"/>
              </w:rPr>
              <w:t>4.1</w:t>
            </w:r>
          </w:p>
        </w:tc>
      </w:tr>
      <w:tr w:rsidR="00CF127D" w:rsidRPr="00CF127D" w14:paraId="2AC4C398" w14:textId="77777777" w:rsidTr="008B39B2">
        <w:trPr>
          <w:jc w:val="center"/>
        </w:trPr>
        <w:tc>
          <w:tcPr>
            <w:tcW w:w="2222" w:type="dxa"/>
          </w:tcPr>
          <w:p w14:paraId="31E8064D" w14:textId="77777777" w:rsidR="00CF127D" w:rsidRPr="00CF127D" w:rsidRDefault="00CF127D" w:rsidP="00CF127D">
            <w:pPr>
              <w:pStyle w:val="Standard"/>
              <w:rPr>
                <w:color w:val="000000" w:themeColor="text1"/>
              </w:rPr>
            </w:pPr>
            <w:r w:rsidRPr="00CF127D">
              <w:rPr>
                <w:color w:val="000000" w:themeColor="text1"/>
              </w:rPr>
              <w:t xml:space="preserve">Объекты торговли (торговые центры, </w:t>
            </w:r>
            <w:r w:rsidRPr="00CF127D">
              <w:rPr>
                <w:color w:val="000000" w:themeColor="text1"/>
              </w:rPr>
              <w:lastRenderedPageBreak/>
              <w:t>торгово-развлекательные центры (комплексы)</w:t>
            </w:r>
          </w:p>
        </w:tc>
        <w:tc>
          <w:tcPr>
            <w:tcW w:w="5830" w:type="dxa"/>
          </w:tcPr>
          <w:p w14:paraId="2D467FAE" w14:textId="77777777" w:rsidR="00CF127D" w:rsidRPr="00CF127D" w:rsidRDefault="00CF127D" w:rsidP="00CF127D">
            <w:pPr>
              <w:pStyle w:val="Standard"/>
              <w:rPr>
                <w:color w:val="000000" w:themeColor="text1"/>
              </w:rPr>
            </w:pPr>
            <w:r w:rsidRPr="00CF127D">
              <w:rPr>
                <w:color w:val="000000" w:themeColor="text1"/>
              </w:rPr>
              <w:lastRenderedPageBreak/>
              <w:t xml:space="preserve">Размещение объектов капитального строительства, общей площадью свыше 5000 кв. м с целью </w:t>
            </w:r>
            <w:r w:rsidRPr="00CF127D">
              <w:rPr>
                <w:color w:val="000000" w:themeColor="text1"/>
              </w:rPr>
              <w:lastRenderedPageBreak/>
              <w:t>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9" w:anchor="block_1045" w:history="1">
              <w:r w:rsidRPr="00CF127D">
                <w:rPr>
                  <w:rStyle w:val="ae"/>
                </w:rPr>
                <w:t>кодами 4.5 - 4.8.2</w:t>
              </w:r>
            </w:hyperlink>
            <w:r w:rsidRPr="00CF127D">
              <w:rPr>
                <w:color w:val="000000" w:themeColor="text1"/>
              </w:rPr>
              <w:t>;</w:t>
            </w:r>
          </w:p>
          <w:p w14:paraId="049D0989" w14:textId="77777777" w:rsidR="00CF127D" w:rsidRPr="00CF127D" w:rsidRDefault="00CF127D" w:rsidP="00CF127D">
            <w:pPr>
              <w:pStyle w:val="Standard"/>
              <w:rPr>
                <w:color w:val="000000" w:themeColor="text1"/>
              </w:rPr>
            </w:pPr>
            <w:r w:rsidRPr="00CF127D">
              <w:rPr>
                <w:color w:val="000000" w:themeColor="text1"/>
              </w:rPr>
              <w:t>размещение гаражей и (или) стоянок для автомобилей сотрудников и посетителей торгового центра</w:t>
            </w:r>
          </w:p>
        </w:tc>
        <w:tc>
          <w:tcPr>
            <w:tcW w:w="2057" w:type="dxa"/>
          </w:tcPr>
          <w:p w14:paraId="17837FA6" w14:textId="77777777" w:rsidR="00CF127D" w:rsidRPr="00CF127D" w:rsidRDefault="00CF127D" w:rsidP="00CF127D">
            <w:pPr>
              <w:pStyle w:val="Standard"/>
              <w:jc w:val="both"/>
              <w:rPr>
                <w:color w:val="000000" w:themeColor="text1"/>
              </w:rPr>
            </w:pPr>
            <w:r w:rsidRPr="00CF127D">
              <w:rPr>
                <w:color w:val="000000" w:themeColor="text1"/>
              </w:rPr>
              <w:lastRenderedPageBreak/>
              <w:t>4.2</w:t>
            </w:r>
          </w:p>
        </w:tc>
      </w:tr>
      <w:tr w:rsidR="00CF127D" w:rsidRPr="00CF127D" w14:paraId="1AE7DC14" w14:textId="77777777" w:rsidTr="008B39B2">
        <w:trPr>
          <w:jc w:val="center"/>
        </w:trPr>
        <w:tc>
          <w:tcPr>
            <w:tcW w:w="2222" w:type="dxa"/>
          </w:tcPr>
          <w:p w14:paraId="59907236" w14:textId="77777777" w:rsidR="00CF127D" w:rsidRPr="00CF127D" w:rsidRDefault="00CF127D" w:rsidP="00CF127D">
            <w:pPr>
              <w:pStyle w:val="Standard"/>
              <w:rPr>
                <w:color w:val="000000" w:themeColor="text1"/>
              </w:rPr>
            </w:pPr>
            <w:r w:rsidRPr="00CF127D">
              <w:rPr>
                <w:color w:val="000000" w:themeColor="text1"/>
              </w:rPr>
              <w:t>Магазины</w:t>
            </w:r>
          </w:p>
        </w:tc>
        <w:tc>
          <w:tcPr>
            <w:tcW w:w="5830" w:type="dxa"/>
          </w:tcPr>
          <w:p w14:paraId="157A7336" w14:textId="77777777" w:rsidR="00CF127D" w:rsidRPr="00CF127D" w:rsidRDefault="00CF127D" w:rsidP="00CF127D">
            <w:pPr>
              <w:pStyle w:val="Standard"/>
              <w:rPr>
                <w:color w:val="000000" w:themeColor="text1"/>
              </w:rPr>
            </w:pPr>
            <w:r w:rsidRPr="00CF127D">
              <w:rPr>
                <w:color w:val="000000" w:themeColor="text1"/>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57" w:type="dxa"/>
          </w:tcPr>
          <w:p w14:paraId="15A2A02F" w14:textId="77777777" w:rsidR="00CF127D" w:rsidRPr="00CF127D" w:rsidRDefault="00CF127D" w:rsidP="00CF127D">
            <w:pPr>
              <w:pStyle w:val="Standard"/>
              <w:jc w:val="both"/>
              <w:rPr>
                <w:color w:val="000000" w:themeColor="text1"/>
              </w:rPr>
            </w:pPr>
            <w:r w:rsidRPr="00CF127D">
              <w:rPr>
                <w:color w:val="000000" w:themeColor="text1"/>
              </w:rPr>
              <w:t>4.4</w:t>
            </w:r>
          </w:p>
        </w:tc>
      </w:tr>
      <w:tr w:rsidR="00CF127D" w:rsidRPr="00CF127D" w14:paraId="578FF7A2" w14:textId="77777777" w:rsidTr="008B39B2">
        <w:trPr>
          <w:jc w:val="center"/>
        </w:trPr>
        <w:tc>
          <w:tcPr>
            <w:tcW w:w="2222" w:type="dxa"/>
          </w:tcPr>
          <w:p w14:paraId="4BF2BD29" w14:textId="77777777" w:rsidR="00CF127D" w:rsidRPr="00CF127D" w:rsidRDefault="00CF127D" w:rsidP="00CF127D">
            <w:pPr>
              <w:pStyle w:val="Standard"/>
              <w:rPr>
                <w:color w:val="000000" w:themeColor="text1"/>
              </w:rPr>
            </w:pPr>
            <w:r w:rsidRPr="00CF127D">
              <w:rPr>
                <w:color w:val="000000" w:themeColor="text1"/>
              </w:rPr>
              <w:t>Служебные гаражи</w:t>
            </w:r>
          </w:p>
        </w:tc>
        <w:tc>
          <w:tcPr>
            <w:tcW w:w="5830" w:type="dxa"/>
          </w:tcPr>
          <w:p w14:paraId="3A4FBC31" w14:textId="77777777" w:rsidR="00CF127D" w:rsidRPr="00CF127D" w:rsidRDefault="00CF127D" w:rsidP="00CF127D">
            <w:pPr>
              <w:pStyle w:val="Standard"/>
              <w:rPr>
                <w:color w:val="000000" w:themeColor="text1"/>
              </w:rPr>
            </w:pPr>
            <w:r w:rsidRPr="00CF127D">
              <w:rPr>
                <w:color w:val="000000" w:themeColor="text1"/>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0" w:anchor="block_1030" w:history="1">
              <w:r w:rsidRPr="00CF127D">
                <w:rPr>
                  <w:rStyle w:val="ae"/>
                </w:rPr>
                <w:t>кодами 3.0</w:t>
              </w:r>
            </w:hyperlink>
            <w:r w:rsidRPr="00CF127D">
              <w:rPr>
                <w:color w:val="000000" w:themeColor="text1"/>
              </w:rPr>
              <w:t>, </w:t>
            </w:r>
            <w:hyperlink r:id="rId11" w:anchor="block_1040" w:history="1">
              <w:r w:rsidRPr="00CF127D">
                <w:rPr>
                  <w:rStyle w:val="ae"/>
                </w:rPr>
                <w:t>4.0</w:t>
              </w:r>
            </w:hyperlink>
            <w:r w:rsidRPr="00CF127D">
              <w:rPr>
                <w:color w:val="000000" w:themeColor="text1"/>
              </w:rPr>
              <w:t>, а также для стоянки и хранения транспортных средств общего пользования, в том числе в депо</w:t>
            </w:r>
          </w:p>
        </w:tc>
        <w:tc>
          <w:tcPr>
            <w:tcW w:w="2057" w:type="dxa"/>
          </w:tcPr>
          <w:p w14:paraId="1FF365AA" w14:textId="77777777" w:rsidR="00CF127D" w:rsidRPr="00CF127D" w:rsidRDefault="00CF127D" w:rsidP="00CF127D">
            <w:pPr>
              <w:pStyle w:val="Standard"/>
              <w:jc w:val="both"/>
              <w:rPr>
                <w:color w:val="000000" w:themeColor="text1"/>
              </w:rPr>
            </w:pPr>
            <w:r w:rsidRPr="00CF127D">
              <w:rPr>
                <w:color w:val="000000" w:themeColor="text1"/>
              </w:rPr>
              <w:t>4.9</w:t>
            </w:r>
          </w:p>
        </w:tc>
      </w:tr>
      <w:tr w:rsidR="00CF127D" w:rsidRPr="00CF127D" w14:paraId="4BB013C5" w14:textId="77777777" w:rsidTr="008B39B2">
        <w:trPr>
          <w:jc w:val="center"/>
        </w:trPr>
        <w:tc>
          <w:tcPr>
            <w:tcW w:w="2222" w:type="dxa"/>
          </w:tcPr>
          <w:p w14:paraId="491BE9A1" w14:textId="77777777" w:rsidR="00CF127D" w:rsidRPr="00CF127D" w:rsidRDefault="00CF127D" w:rsidP="00CF127D">
            <w:pPr>
              <w:pStyle w:val="Standard"/>
              <w:rPr>
                <w:color w:val="000000" w:themeColor="text1"/>
              </w:rPr>
            </w:pPr>
            <w:r w:rsidRPr="00CF127D">
              <w:rPr>
                <w:color w:val="000000" w:themeColor="text1"/>
              </w:rPr>
              <w:t>Обеспечение дорожного отдыха</w:t>
            </w:r>
          </w:p>
        </w:tc>
        <w:tc>
          <w:tcPr>
            <w:tcW w:w="5830" w:type="dxa"/>
          </w:tcPr>
          <w:p w14:paraId="4EDE8EEB" w14:textId="77777777" w:rsidR="00CF127D" w:rsidRPr="00CF127D" w:rsidRDefault="00CF127D" w:rsidP="00CF127D">
            <w:pPr>
              <w:pStyle w:val="Standard"/>
              <w:rPr>
                <w:color w:val="000000" w:themeColor="text1"/>
              </w:rPr>
            </w:pPr>
            <w:r w:rsidRPr="00CF127D">
              <w:rPr>
                <w:color w:val="000000" w:themeColor="text1"/>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57" w:type="dxa"/>
          </w:tcPr>
          <w:p w14:paraId="4B1DA782" w14:textId="77777777" w:rsidR="00CF127D" w:rsidRPr="00CF127D" w:rsidRDefault="00CF127D" w:rsidP="00CF127D">
            <w:pPr>
              <w:pStyle w:val="Standard"/>
              <w:jc w:val="both"/>
              <w:rPr>
                <w:color w:val="000000" w:themeColor="text1"/>
              </w:rPr>
            </w:pPr>
            <w:r w:rsidRPr="00CF127D">
              <w:rPr>
                <w:color w:val="000000" w:themeColor="text1"/>
              </w:rPr>
              <w:t>4.9.1.2</w:t>
            </w:r>
          </w:p>
        </w:tc>
      </w:tr>
      <w:tr w:rsidR="00CF127D" w:rsidRPr="00CF127D" w14:paraId="6CF53D22" w14:textId="77777777" w:rsidTr="008B39B2">
        <w:trPr>
          <w:jc w:val="center"/>
        </w:trPr>
        <w:tc>
          <w:tcPr>
            <w:tcW w:w="2222" w:type="dxa"/>
          </w:tcPr>
          <w:p w14:paraId="3CF35BD6" w14:textId="77777777" w:rsidR="00CF127D" w:rsidRPr="00CF127D" w:rsidRDefault="00CF127D" w:rsidP="00CF127D">
            <w:pPr>
              <w:pStyle w:val="Standard"/>
              <w:rPr>
                <w:color w:val="000000" w:themeColor="text1"/>
              </w:rPr>
            </w:pPr>
            <w:r w:rsidRPr="00CF127D">
              <w:rPr>
                <w:color w:val="000000" w:themeColor="text1"/>
              </w:rPr>
              <w:t>Автомобильные</w:t>
            </w:r>
          </w:p>
          <w:p w14:paraId="5F16F077" w14:textId="77777777" w:rsidR="00CF127D" w:rsidRPr="00CF127D" w:rsidRDefault="00CF127D" w:rsidP="00CF127D">
            <w:pPr>
              <w:pStyle w:val="Standard"/>
              <w:rPr>
                <w:color w:val="000000" w:themeColor="text1"/>
              </w:rPr>
            </w:pPr>
            <w:r w:rsidRPr="00CF127D">
              <w:rPr>
                <w:color w:val="000000" w:themeColor="text1"/>
              </w:rPr>
              <w:t>мойки</w:t>
            </w:r>
          </w:p>
        </w:tc>
        <w:tc>
          <w:tcPr>
            <w:tcW w:w="5830" w:type="dxa"/>
          </w:tcPr>
          <w:p w14:paraId="0E13E943" w14:textId="77777777" w:rsidR="00CF127D" w:rsidRPr="00CF127D" w:rsidRDefault="00CF127D" w:rsidP="00CF127D">
            <w:pPr>
              <w:pStyle w:val="Standard"/>
              <w:rPr>
                <w:color w:val="000000" w:themeColor="text1"/>
              </w:rPr>
            </w:pPr>
            <w:r w:rsidRPr="00CF127D">
              <w:rPr>
                <w:color w:val="000000" w:themeColor="text1"/>
              </w:rPr>
              <w:t>Размещение автомобильных моек, а также размещение магазинов сопутствующей торговли</w:t>
            </w:r>
          </w:p>
        </w:tc>
        <w:tc>
          <w:tcPr>
            <w:tcW w:w="2057" w:type="dxa"/>
          </w:tcPr>
          <w:p w14:paraId="2CE875A0" w14:textId="77777777" w:rsidR="00CF127D" w:rsidRPr="00CF127D" w:rsidRDefault="00CF127D" w:rsidP="00CF127D">
            <w:pPr>
              <w:pStyle w:val="Standard"/>
              <w:jc w:val="both"/>
              <w:rPr>
                <w:color w:val="000000" w:themeColor="text1"/>
              </w:rPr>
            </w:pPr>
            <w:r w:rsidRPr="00CF127D">
              <w:rPr>
                <w:color w:val="000000" w:themeColor="text1"/>
              </w:rPr>
              <w:t>4.9.1.3</w:t>
            </w:r>
          </w:p>
        </w:tc>
      </w:tr>
      <w:tr w:rsidR="00CF127D" w:rsidRPr="00CF127D" w14:paraId="50628602" w14:textId="77777777" w:rsidTr="008B39B2">
        <w:trPr>
          <w:jc w:val="center"/>
        </w:trPr>
        <w:tc>
          <w:tcPr>
            <w:tcW w:w="2222" w:type="dxa"/>
          </w:tcPr>
          <w:p w14:paraId="17374288" w14:textId="77777777" w:rsidR="00CF127D" w:rsidRPr="00CF127D" w:rsidRDefault="00CF127D" w:rsidP="00CF127D">
            <w:pPr>
              <w:pStyle w:val="Standard"/>
              <w:rPr>
                <w:color w:val="000000" w:themeColor="text1"/>
              </w:rPr>
            </w:pPr>
            <w:r w:rsidRPr="00CF127D">
              <w:rPr>
                <w:color w:val="000000" w:themeColor="text1"/>
              </w:rPr>
              <w:t>Ведение огородничества</w:t>
            </w:r>
          </w:p>
        </w:tc>
        <w:tc>
          <w:tcPr>
            <w:tcW w:w="5830" w:type="dxa"/>
          </w:tcPr>
          <w:p w14:paraId="3E001494" w14:textId="77777777" w:rsidR="00CF127D" w:rsidRPr="00CF127D" w:rsidRDefault="00CF127D" w:rsidP="00CF127D">
            <w:pPr>
              <w:pStyle w:val="Standard"/>
              <w:rPr>
                <w:color w:val="000000" w:themeColor="text1"/>
              </w:rPr>
            </w:pPr>
            <w:r w:rsidRPr="00CF127D">
              <w:rPr>
                <w:color w:val="000000" w:themeColor="text1"/>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57" w:type="dxa"/>
          </w:tcPr>
          <w:p w14:paraId="24223BF2" w14:textId="77777777" w:rsidR="00CF127D" w:rsidRPr="00CF127D" w:rsidRDefault="00CF127D" w:rsidP="00CF127D">
            <w:pPr>
              <w:pStyle w:val="Standard"/>
              <w:jc w:val="both"/>
              <w:rPr>
                <w:color w:val="000000" w:themeColor="text1"/>
              </w:rPr>
            </w:pPr>
            <w:r w:rsidRPr="00CF127D">
              <w:rPr>
                <w:color w:val="000000" w:themeColor="text1"/>
              </w:rPr>
              <w:t>13.1</w:t>
            </w:r>
          </w:p>
        </w:tc>
      </w:tr>
      <w:tr w:rsidR="00CF127D" w:rsidRPr="00CF127D" w14:paraId="238207ED" w14:textId="77777777" w:rsidTr="008B39B2">
        <w:trPr>
          <w:jc w:val="center"/>
        </w:trPr>
        <w:tc>
          <w:tcPr>
            <w:tcW w:w="2222" w:type="dxa"/>
          </w:tcPr>
          <w:p w14:paraId="6EBBE56C" w14:textId="77777777" w:rsidR="00CF127D" w:rsidRPr="00CF127D" w:rsidRDefault="00CF127D" w:rsidP="00CF127D">
            <w:pPr>
              <w:pStyle w:val="Standard"/>
              <w:rPr>
                <w:color w:val="000000" w:themeColor="text1"/>
              </w:rPr>
            </w:pPr>
            <w:r w:rsidRPr="00CF127D">
              <w:rPr>
                <w:color w:val="000000" w:themeColor="text1"/>
              </w:rPr>
              <w:t>Ведение садоводства</w:t>
            </w:r>
          </w:p>
        </w:tc>
        <w:tc>
          <w:tcPr>
            <w:tcW w:w="5830" w:type="dxa"/>
          </w:tcPr>
          <w:p w14:paraId="395D5340" w14:textId="77777777" w:rsidR="00CF127D" w:rsidRPr="00CF127D" w:rsidRDefault="00CF127D" w:rsidP="00CF127D">
            <w:pPr>
              <w:pStyle w:val="Standard"/>
              <w:rPr>
                <w:color w:val="000000" w:themeColor="text1"/>
              </w:rPr>
            </w:pPr>
            <w:r w:rsidRPr="00CF127D">
              <w:rPr>
                <w:color w:val="000000" w:themeColor="text1"/>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057" w:type="dxa"/>
          </w:tcPr>
          <w:p w14:paraId="4C4F9132" w14:textId="77777777" w:rsidR="00CF127D" w:rsidRPr="00CF127D" w:rsidRDefault="00CF127D" w:rsidP="00CF127D">
            <w:pPr>
              <w:pStyle w:val="Standard"/>
              <w:jc w:val="both"/>
              <w:rPr>
                <w:color w:val="000000" w:themeColor="text1"/>
              </w:rPr>
            </w:pPr>
            <w:r w:rsidRPr="00CF127D">
              <w:rPr>
                <w:color w:val="000000" w:themeColor="text1"/>
              </w:rPr>
              <w:t>13.2</w:t>
            </w:r>
          </w:p>
        </w:tc>
      </w:tr>
    </w:tbl>
    <w:p w14:paraId="4E76E3FE" w14:textId="77777777" w:rsidR="00CF127D" w:rsidRPr="00CF127D" w:rsidRDefault="00CF127D" w:rsidP="00CF127D">
      <w:pPr>
        <w:pStyle w:val="Standard"/>
        <w:rPr>
          <w:bCs/>
          <w:i/>
          <w:color w:val="000000" w:themeColor="text1"/>
        </w:rPr>
      </w:pPr>
      <w:r w:rsidRPr="00CF127D">
        <w:rPr>
          <w:bCs/>
          <w:i/>
          <w:color w:val="000000" w:themeColor="text1"/>
        </w:rPr>
        <w:t>Примечания: - *размещение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14:paraId="42155965" w14:textId="77777777" w:rsidR="00CF127D" w:rsidRPr="00CF127D" w:rsidRDefault="00CF127D" w:rsidP="00CF127D">
      <w:pPr>
        <w:pStyle w:val="Standard"/>
        <w:rPr>
          <w:bCs/>
          <w:i/>
          <w:color w:val="000000" w:themeColor="text1"/>
        </w:rPr>
      </w:pPr>
      <w:r w:rsidRPr="00CF127D">
        <w:rPr>
          <w:bCs/>
          <w:i/>
          <w:color w:val="000000" w:themeColor="text1"/>
        </w:rPr>
        <w:t>** - действие градостроительного регламента возможно после изменения категории земель, в установленном законодательством порядке</w:t>
      </w:r>
    </w:p>
    <w:p w14:paraId="48135487" w14:textId="77777777" w:rsidR="00CF127D" w:rsidRPr="00CF127D" w:rsidRDefault="00CF127D" w:rsidP="00CF127D">
      <w:pPr>
        <w:pStyle w:val="Standard"/>
        <w:rPr>
          <w:b/>
          <w:bCs/>
          <w:color w:val="000000" w:themeColor="text1"/>
        </w:rPr>
      </w:pPr>
      <w:r w:rsidRPr="00CF127D">
        <w:rPr>
          <w:b/>
          <w:bCs/>
          <w:color w:val="000000" w:themeColor="text1"/>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418"/>
      </w:tblGrid>
      <w:tr w:rsidR="00CF127D" w:rsidRPr="00CF127D" w14:paraId="7C093D7C" w14:textId="77777777" w:rsidTr="008B39B2">
        <w:trPr>
          <w:tblHeader/>
          <w:jc w:val="center"/>
        </w:trPr>
        <w:tc>
          <w:tcPr>
            <w:tcW w:w="454" w:type="dxa"/>
            <w:vAlign w:val="center"/>
          </w:tcPr>
          <w:p w14:paraId="289E9AE8" w14:textId="77777777" w:rsidR="00CF127D" w:rsidRPr="00CF127D" w:rsidRDefault="00CF127D" w:rsidP="00CF127D">
            <w:pPr>
              <w:pStyle w:val="Standard"/>
              <w:jc w:val="both"/>
              <w:rPr>
                <w:b/>
                <w:bCs/>
                <w:color w:val="000000" w:themeColor="text1"/>
              </w:rPr>
            </w:pPr>
            <w:r w:rsidRPr="00CF127D">
              <w:rPr>
                <w:b/>
                <w:bCs/>
                <w:color w:val="000000" w:themeColor="text1"/>
              </w:rPr>
              <w:lastRenderedPageBreak/>
              <w:t>№ п/п</w:t>
            </w:r>
          </w:p>
        </w:tc>
        <w:tc>
          <w:tcPr>
            <w:tcW w:w="2989" w:type="dxa"/>
            <w:vAlign w:val="center"/>
          </w:tcPr>
          <w:p w14:paraId="67A98448" w14:textId="77777777" w:rsidR="00CF127D" w:rsidRPr="00CF127D" w:rsidRDefault="00CF127D" w:rsidP="00CF127D">
            <w:pPr>
              <w:pStyle w:val="Standard"/>
              <w:jc w:val="both"/>
              <w:rPr>
                <w:b/>
                <w:bCs/>
                <w:color w:val="000000" w:themeColor="text1"/>
              </w:rPr>
            </w:pPr>
            <w:r w:rsidRPr="00CF127D">
              <w:rPr>
                <w:b/>
                <w:bCs/>
                <w:color w:val="000000" w:themeColor="text1"/>
              </w:rPr>
              <w:t>Наименование размера, параметра</w:t>
            </w:r>
          </w:p>
        </w:tc>
        <w:tc>
          <w:tcPr>
            <w:tcW w:w="6418" w:type="dxa"/>
            <w:vAlign w:val="center"/>
          </w:tcPr>
          <w:p w14:paraId="6D449B5D" w14:textId="77777777" w:rsidR="00CF127D" w:rsidRPr="00CF127D" w:rsidRDefault="00CF127D" w:rsidP="00CF127D">
            <w:pPr>
              <w:pStyle w:val="Standard"/>
              <w:jc w:val="both"/>
              <w:rPr>
                <w:b/>
                <w:bCs/>
                <w:color w:val="000000" w:themeColor="text1"/>
              </w:rPr>
            </w:pPr>
            <w:r w:rsidRPr="00CF127D">
              <w:rPr>
                <w:b/>
                <w:bCs/>
                <w:color w:val="000000" w:themeColor="text1"/>
              </w:rPr>
              <w:t>Значение, единица измерения, дополнительные условия</w:t>
            </w:r>
          </w:p>
        </w:tc>
      </w:tr>
      <w:tr w:rsidR="00CF127D" w:rsidRPr="00CF127D" w14:paraId="5EDD64A6" w14:textId="77777777" w:rsidTr="008B39B2">
        <w:trPr>
          <w:jc w:val="center"/>
        </w:trPr>
        <w:tc>
          <w:tcPr>
            <w:tcW w:w="9861" w:type="dxa"/>
            <w:gridSpan w:val="3"/>
            <w:vAlign w:val="center"/>
          </w:tcPr>
          <w:p w14:paraId="0988C43F" w14:textId="77777777" w:rsidR="00CF127D" w:rsidRPr="00CF127D" w:rsidRDefault="00CF127D" w:rsidP="00CF127D">
            <w:pPr>
              <w:pStyle w:val="Standard"/>
              <w:jc w:val="both"/>
              <w:rPr>
                <w:b/>
                <w:bCs/>
                <w:color w:val="000000" w:themeColor="text1"/>
              </w:rPr>
            </w:pPr>
            <w:r w:rsidRPr="00CF127D">
              <w:rPr>
                <w:b/>
                <w:bCs/>
                <w:color w:val="000000" w:themeColor="text1"/>
              </w:rPr>
              <w:t>Для объектов капитального строительства</w:t>
            </w:r>
          </w:p>
        </w:tc>
      </w:tr>
      <w:tr w:rsidR="00CF127D" w:rsidRPr="00CF127D" w14:paraId="274C7036" w14:textId="77777777" w:rsidTr="008B39B2">
        <w:trPr>
          <w:jc w:val="center"/>
        </w:trPr>
        <w:tc>
          <w:tcPr>
            <w:tcW w:w="454" w:type="dxa"/>
          </w:tcPr>
          <w:p w14:paraId="6E6B243F" w14:textId="77777777" w:rsidR="00CF127D" w:rsidRPr="00CF127D" w:rsidRDefault="00CF127D" w:rsidP="00CF127D">
            <w:pPr>
              <w:pStyle w:val="Standard"/>
              <w:rPr>
                <w:bCs/>
                <w:color w:val="000000" w:themeColor="text1"/>
              </w:rPr>
            </w:pPr>
            <w:r w:rsidRPr="00CF127D">
              <w:rPr>
                <w:bCs/>
                <w:color w:val="000000" w:themeColor="text1"/>
              </w:rPr>
              <w:t>1</w:t>
            </w:r>
          </w:p>
        </w:tc>
        <w:tc>
          <w:tcPr>
            <w:tcW w:w="2989" w:type="dxa"/>
          </w:tcPr>
          <w:p w14:paraId="1F5A6CF7" w14:textId="77777777" w:rsidR="00CF127D" w:rsidRPr="00CF127D" w:rsidRDefault="00CF127D" w:rsidP="00CF127D">
            <w:pPr>
              <w:pStyle w:val="Standard"/>
              <w:rPr>
                <w:color w:val="000000" w:themeColor="text1"/>
              </w:rPr>
            </w:pPr>
            <w:r w:rsidRPr="00CF127D">
              <w:rPr>
                <w:color w:val="000000" w:themeColor="text1"/>
              </w:rPr>
              <w:t>Предельные (минимальные и (или) максимальные) размеры земельных участков, в том числе их площадь</w:t>
            </w:r>
          </w:p>
        </w:tc>
        <w:tc>
          <w:tcPr>
            <w:tcW w:w="6418" w:type="dxa"/>
          </w:tcPr>
          <w:p w14:paraId="6B12FEBE" w14:textId="77777777" w:rsidR="00CF127D" w:rsidRPr="00CF127D" w:rsidRDefault="00CF127D" w:rsidP="00CF127D">
            <w:pPr>
              <w:pStyle w:val="Standard"/>
              <w:rPr>
                <w:color w:val="000000" w:themeColor="text1"/>
              </w:rPr>
            </w:pPr>
            <w:r w:rsidRPr="00CF127D">
              <w:rPr>
                <w:color w:val="000000" w:themeColor="text1"/>
              </w:rPr>
              <w:t xml:space="preserve">1) минимальная площадь земельного участка для размещения индивидуального жилого дома - </w:t>
            </w:r>
            <w:r w:rsidRPr="00CF127D">
              <w:rPr>
                <w:b/>
                <w:bCs/>
                <w:color w:val="000000" w:themeColor="text1"/>
              </w:rPr>
              <w:t>500 кв. м;</w:t>
            </w:r>
          </w:p>
          <w:p w14:paraId="52C3B602" w14:textId="77777777" w:rsidR="00CF127D" w:rsidRPr="00CF127D" w:rsidRDefault="00CF127D" w:rsidP="00CF127D">
            <w:pPr>
              <w:pStyle w:val="Standard"/>
              <w:rPr>
                <w:color w:val="000000" w:themeColor="text1"/>
              </w:rPr>
            </w:pPr>
            <w:r w:rsidRPr="00CF127D">
              <w:rPr>
                <w:color w:val="000000" w:themeColor="text1"/>
              </w:rPr>
              <w:t xml:space="preserve">2) минимальная площадь приусадебного участка личного подсобного хозяйства - </w:t>
            </w:r>
            <w:r w:rsidRPr="00CF127D">
              <w:rPr>
                <w:b/>
                <w:bCs/>
                <w:color w:val="000000" w:themeColor="text1"/>
              </w:rPr>
              <w:t>500 кв. м;</w:t>
            </w:r>
          </w:p>
          <w:p w14:paraId="392A55A6" w14:textId="77777777" w:rsidR="00CF127D" w:rsidRPr="00CF127D" w:rsidRDefault="00CF127D" w:rsidP="00CF127D">
            <w:pPr>
              <w:pStyle w:val="Standard"/>
              <w:rPr>
                <w:bCs/>
                <w:color w:val="000000" w:themeColor="text1"/>
              </w:rPr>
            </w:pPr>
            <w:r w:rsidRPr="00CF127D">
              <w:rPr>
                <w:bCs/>
                <w:color w:val="000000" w:themeColor="text1"/>
              </w:rPr>
              <w:t xml:space="preserve">3) максимальная площадь земельного участка для размещения одного блока блокированного жилого дома - </w:t>
            </w:r>
            <w:r w:rsidRPr="00CF127D">
              <w:rPr>
                <w:b/>
                <w:bCs/>
                <w:color w:val="000000" w:themeColor="text1"/>
              </w:rPr>
              <w:t>150 кв. м.</w:t>
            </w:r>
            <w:r w:rsidRPr="00CF127D">
              <w:rPr>
                <w:bCs/>
                <w:color w:val="000000" w:themeColor="text1"/>
              </w:rPr>
              <w:t xml:space="preserve"> Максимальное количество блоков 10;</w:t>
            </w:r>
          </w:p>
          <w:p w14:paraId="2824A2DD" w14:textId="77777777" w:rsidR="00CF127D" w:rsidRPr="00CF127D" w:rsidRDefault="00CF127D" w:rsidP="00CF127D">
            <w:pPr>
              <w:pStyle w:val="Standard"/>
              <w:rPr>
                <w:color w:val="000000" w:themeColor="text1"/>
              </w:rPr>
            </w:pPr>
            <w:r w:rsidRPr="00CF127D">
              <w:rPr>
                <w:bCs/>
                <w:color w:val="000000" w:themeColor="text1"/>
              </w:rPr>
              <w:t xml:space="preserve">4) </w:t>
            </w:r>
            <w:r w:rsidRPr="00CF127D">
              <w:rPr>
                <w:color w:val="000000" w:themeColor="text1"/>
              </w:rPr>
              <w:t>максимальная площадь земельного участка для размещения индивидуального жилого дома не устанавливается;</w:t>
            </w:r>
          </w:p>
          <w:p w14:paraId="2088BECC" w14:textId="77777777" w:rsidR="00CF127D" w:rsidRPr="00CF127D" w:rsidRDefault="00CF127D" w:rsidP="00CF127D">
            <w:pPr>
              <w:pStyle w:val="Standard"/>
              <w:rPr>
                <w:bCs/>
                <w:color w:val="000000" w:themeColor="text1"/>
              </w:rPr>
            </w:pPr>
            <w:r w:rsidRPr="00CF127D">
              <w:rPr>
                <w:color w:val="000000" w:themeColor="text1"/>
              </w:rPr>
              <w:t>5) максимальная площадь приусадебного участка личного подсобного хозяйства не устанавливается;</w:t>
            </w:r>
          </w:p>
          <w:p w14:paraId="390C48AA" w14:textId="77777777" w:rsidR="00CF127D" w:rsidRPr="00CF127D" w:rsidRDefault="00CF127D" w:rsidP="00CF127D">
            <w:pPr>
              <w:pStyle w:val="Standard"/>
              <w:rPr>
                <w:color w:val="000000" w:themeColor="text1"/>
              </w:rPr>
            </w:pPr>
            <w:r w:rsidRPr="00CF127D">
              <w:rPr>
                <w:bCs/>
                <w:color w:val="000000" w:themeColor="text1"/>
              </w:rPr>
              <w:t>6) максимальный и минимальный размер земельного участка для иных объектов не подлежит установлению</w:t>
            </w:r>
          </w:p>
        </w:tc>
      </w:tr>
      <w:tr w:rsidR="00CF127D" w:rsidRPr="00CF127D" w14:paraId="38C27695" w14:textId="77777777" w:rsidTr="008B39B2">
        <w:trPr>
          <w:jc w:val="center"/>
        </w:trPr>
        <w:tc>
          <w:tcPr>
            <w:tcW w:w="454" w:type="dxa"/>
          </w:tcPr>
          <w:p w14:paraId="3A7981E9" w14:textId="77777777" w:rsidR="00CF127D" w:rsidRPr="00CF127D" w:rsidRDefault="00CF127D" w:rsidP="00CF127D">
            <w:pPr>
              <w:pStyle w:val="Standard"/>
              <w:rPr>
                <w:bCs/>
                <w:color w:val="000000" w:themeColor="text1"/>
              </w:rPr>
            </w:pPr>
            <w:r w:rsidRPr="00CF127D">
              <w:rPr>
                <w:bCs/>
                <w:color w:val="000000" w:themeColor="text1"/>
              </w:rPr>
              <w:t>2</w:t>
            </w:r>
          </w:p>
        </w:tc>
        <w:tc>
          <w:tcPr>
            <w:tcW w:w="2989" w:type="dxa"/>
          </w:tcPr>
          <w:p w14:paraId="6279AD9F" w14:textId="77777777" w:rsidR="00CF127D" w:rsidRPr="00CF127D" w:rsidRDefault="00CF127D" w:rsidP="00CF127D">
            <w:pPr>
              <w:pStyle w:val="Standard"/>
              <w:rPr>
                <w:color w:val="000000" w:themeColor="text1"/>
              </w:rPr>
            </w:pPr>
            <w:r w:rsidRPr="00CF127D">
              <w:rPr>
                <w:color w:val="000000" w:themeColor="text1"/>
              </w:rPr>
              <w:t>Минимальный отступ от границ земельных участков до зданий, строений, сооружений</w:t>
            </w:r>
          </w:p>
        </w:tc>
        <w:tc>
          <w:tcPr>
            <w:tcW w:w="6418" w:type="dxa"/>
          </w:tcPr>
          <w:p w14:paraId="71068EC4" w14:textId="77777777" w:rsidR="00CF127D" w:rsidRPr="00CF127D" w:rsidRDefault="00CF127D" w:rsidP="00CF127D">
            <w:pPr>
              <w:pStyle w:val="Standard"/>
              <w:numPr>
                <w:ilvl w:val="0"/>
                <w:numId w:val="28"/>
              </w:numPr>
              <w:rPr>
                <w:b/>
                <w:bCs/>
                <w:color w:val="000000" w:themeColor="text1"/>
              </w:rPr>
            </w:pPr>
            <w:r w:rsidRPr="00CF127D">
              <w:rPr>
                <w:color w:val="000000" w:themeColor="text1"/>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основного строения (стены жилого дома) - </w:t>
            </w:r>
            <w:r w:rsidRPr="00CF127D">
              <w:rPr>
                <w:b/>
                <w:bCs/>
                <w:color w:val="000000" w:themeColor="text1"/>
              </w:rPr>
              <w:t xml:space="preserve">3 м, </w:t>
            </w:r>
            <w:r w:rsidRPr="00CF127D">
              <w:rPr>
                <w:color w:val="000000" w:themeColor="text1"/>
              </w:rPr>
              <w:t xml:space="preserve">до прочих хозяйственных построек, строений, сооружений вспомогательного использования, открытых стоянок - </w:t>
            </w:r>
            <w:r w:rsidRPr="00CF127D">
              <w:rPr>
                <w:b/>
                <w:bCs/>
                <w:color w:val="000000" w:themeColor="text1"/>
              </w:rPr>
              <w:t>1 м.</w:t>
            </w:r>
          </w:p>
          <w:p w14:paraId="239FE586" w14:textId="77777777" w:rsidR="00CF127D" w:rsidRPr="00CF127D" w:rsidRDefault="00CF127D" w:rsidP="00CF127D">
            <w:pPr>
              <w:pStyle w:val="Standard"/>
              <w:rPr>
                <w:bCs/>
                <w:color w:val="000000" w:themeColor="text1"/>
              </w:rPr>
            </w:pPr>
            <w:r w:rsidRPr="00CF127D">
              <w:rPr>
                <w:bCs/>
                <w:color w:val="000000" w:themeColor="text1"/>
              </w:rPr>
              <w:t xml:space="preserve">2) </w:t>
            </w:r>
            <w:r w:rsidRPr="00CF127D">
              <w:rPr>
                <w:b/>
                <w:bCs/>
                <w:color w:val="000000" w:themeColor="text1"/>
              </w:rPr>
              <w:t>5 м</w:t>
            </w:r>
            <w:r w:rsidRPr="00CF127D">
              <w:rPr>
                <w:bCs/>
                <w:color w:val="000000" w:themeColor="text1"/>
              </w:rPr>
              <w:t xml:space="preserve"> со стороны улиц;</w:t>
            </w:r>
          </w:p>
          <w:p w14:paraId="483503F2" w14:textId="77777777" w:rsidR="00CF127D" w:rsidRPr="00CF127D" w:rsidRDefault="00CF127D" w:rsidP="00CF127D">
            <w:pPr>
              <w:pStyle w:val="Standard"/>
              <w:rPr>
                <w:bCs/>
                <w:color w:val="000000" w:themeColor="text1"/>
              </w:rPr>
            </w:pPr>
            <w:r w:rsidRPr="00CF127D">
              <w:rPr>
                <w:bCs/>
                <w:color w:val="000000" w:themeColor="text1"/>
              </w:rPr>
              <w:t xml:space="preserve">3) </w:t>
            </w:r>
            <w:r w:rsidRPr="00CF127D">
              <w:rPr>
                <w:b/>
                <w:bCs/>
                <w:color w:val="000000" w:themeColor="text1"/>
              </w:rPr>
              <w:t>3 м</w:t>
            </w:r>
            <w:r w:rsidRPr="00CF127D">
              <w:rPr>
                <w:bCs/>
                <w:color w:val="000000" w:themeColor="text1"/>
              </w:rPr>
              <w:t xml:space="preserve"> со стороны проезда. </w:t>
            </w:r>
          </w:p>
          <w:p w14:paraId="34E53295" w14:textId="77777777" w:rsidR="00CF127D" w:rsidRPr="00CF127D" w:rsidRDefault="00CF127D" w:rsidP="00CF127D">
            <w:pPr>
              <w:pStyle w:val="Standard"/>
              <w:rPr>
                <w:color w:val="000000" w:themeColor="text1"/>
              </w:rPr>
            </w:pPr>
            <w:r w:rsidRPr="00CF127D">
              <w:rPr>
                <w:color w:val="000000" w:themeColor="text1"/>
              </w:rPr>
              <w:t>4) минимальный отступ от красной линии до зданий строений и сооружений:</w:t>
            </w:r>
          </w:p>
          <w:p w14:paraId="57D24589" w14:textId="77777777" w:rsidR="00CF127D" w:rsidRPr="00CF127D" w:rsidRDefault="00CF127D" w:rsidP="00CF127D">
            <w:pPr>
              <w:pStyle w:val="Standard"/>
              <w:rPr>
                <w:color w:val="000000" w:themeColor="text1"/>
              </w:rPr>
            </w:pPr>
            <w:r w:rsidRPr="00CF127D">
              <w:rPr>
                <w:color w:val="000000" w:themeColor="text1"/>
              </w:rPr>
              <w:t xml:space="preserve">а) </w:t>
            </w:r>
            <w:r w:rsidRPr="00CF127D">
              <w:rPr>
                <w:b/>
                <w:color w:val="000000" w:themeColor="text1"/>
              </w:rPr>
              <w:t>5 м</w:t>
            </w:r>
            <w:r w:rsidRPr="00CF127D">
              <w:rPr>
                <w:color w:val="000000" w:themeColor="text1"/>
              </w:rPr>
              <w:t xml:space="preserve"> при осуществлении нового строительства;</w:t>
            </w:r>
            <w:r w:rsidRPr="00CF127D">
              <w:rPr>
                <w:color w:val="000000" w:themeColor="text1"/>
              </w:rPr>
              <w:br/>
              <w:t xml:space="preserve">б) </w:t>
            </w:r>
            <w:r w:rsidRPr="00CF127D">
              <w:rPr>
                <w:b/>
                <w:color w:val="000000" w:themeColor="text1"/>
              </w:rPr>
              <w:t>25 м</w:t>
            </w:r>
            <w:r w:rsidRPr="00CF127D">
              <w:rPr>
                <w:color w:val="000000" w:themeColor="text1"/>
              </w:rPr>
              <w:t xml:space="preserve"> до зданий дошкольных образованных организаций и зданий организаций начального общего и среднего (полного) общего образования.</w:t>
            </w:r>
            <w:r w:rsidRPr="00CF127D">
              <w:rPr>
                <w:color w:val="000000" w:themeColor="text1"/>
              </w:rPr>
              <w:br/>
              <w:t>При осуществлении проектирования и строительства в границах реконструируемой застройки, с учетом линии регулирования застройки</w:t>
            </w:r>
          </w:p>
        </w:tc>
      </w:tr>
      <w:tr w:rsidR="00CF127D" w:rsidRPr="00CF127D" w14:paraId="34BE7978" w14:textId="77777777" w:rsidTr="008B39B2">
        <w:trPr>
          <w:jc w:val="center"/>
        </w:trPr>
        <w:tc>
          <w:tcPr>
            <w:tcW w:w="454" w:type="dxa"/>
          </w:tcPr>
          <w:p w14:paraId="174BF57E" w14:textId="77777777" w:rsidR="00CF127D" w:rsidRPr="00CF127D" w:rsidRDefault="00CF127D" w:rsidP="00CF127D">
            <w:pPr>
              <w:pStyle w:val="Standard"/>
              <w:rPr>
                <w:bCs/>
                <w:color w:val="000000" w:themeColor="text1"/>
              </w:rPr>
            </w:pPr>
            <w:r w:rsidRPr="00CF127D">
              <w:rPr>
                <w:bCs/>
                <w:color w:val="000000" w:themeColor="text1"/>
              </w:rPr>
              <w:t>3</w:t>
            </w:r>
          </w:p>
        </w:tc>
        <w:tc>
          <w:tcPr>
            <w:tcW w:w="2989" w:type="dxa"/>
          </w:tcPr>
          <w:p w14:paraId="5815A190" w14:textId="77777777" w:rsidR="00CF127D" w:rsidRPr="00CF127D" w:rsidRDefault="00CF127D" w:rsidP="00CF127D">
            <w:pPr>
              <w:pStyle w:val="Standard"/>
              <w:rPr>
                <w:color w:val="000000" w:themeColor="text1"/>
              </w:rPr>
            </w:pPr>
            <w:r w:rsidRPr="00CF127D">
              <w:rPr>
                <w:color w:val="000000" w:themeColor="text1"/>
              </w:rPr>
              <w:t>Предельное количество этажей или предельную высоту зданий, строений, сооружений</w:t>
            </w:r>
          </w:p>
        </w:tc>
        <w:tc>
          <w:tcPr>
            <w:tcW w:w="6418" w:type="dxa"/>
          </w:tcPr>
          <w:p w14:paraId="50E3F365" w14:textId="77777777" w:rsidR="00CF127D" w:rsidRPr="00CF127D" w:rsidRDefault="00CF127D" w:rsidP="00CF127D">
            <w:pPr>
              <w:pStyle w:val="Standard"/>
              <w:rPr>
                <w:b/>
                <w:color w:val="000000" w:themeColor="text1"/>
              </w:rPr>
            </w:pPr>
            <w:r w:rsidRPr="00CF127D">
              <w:rPr>
                <w:color w:val="000000" w:themeColor="text1"/>
              </w:rPr>
              <w:t>3 этажа</w:t>
            </w:r>
          </w:p>
          <w:p w14:paraId="53FD3A9D" w14:textId="77777777" w:rsidR="00CF127D" w:rsidRPr="00CF127D" w:rsidRDefault="00CF127D" w:rsidP="00CF127D">
            <w:pPr>
              <w:pStyle w:val="Standard"/>
              <w:rPr>
                <w:color w:val="000000" w:themeColor="text1"/>
              </w:rPr>
            </w:pPr>
          </w:p>
        </w:tc>
      </w:tr>
      <w:tr w:rsidR="00CF127D" w:rsidRPr="00CF127D" w14:paraId="7EAC94E7" w14:textId="77777777" w:rsidTr="008B39B2">
        <w:trPr>
          <w:jc w:val="center"/>
        </w:trPr>
        <w:tc>
          <w:tcPr>
            <w:tcW w:w="454" w:type="dxa"/>
          </w:tcPr>
          <w:p w14:paraId="0A46C1AB" w14:textId="77777777" w:rsidR="00CF127D" w:rsidRPr="00CF127D" w:rsidRDefault="00CF127D" w:rsidP="00CF127D">
            <w:pPr>
              <w:pStyle w:val="Standard"/>
              <w:rPr>
                <w:bCs/>
                <w:color w:val="000000" w:themeColor="text1"/>
              </w:rPr>
            </w:pPr>
            <w:r w:rsidRPr="00CF127D">
              <w:rPr>
                <w:bCs/>
                <w:color w:val="000000" w:themeColor="text1"/>
              </w:rPr>
              <w:t>4</w:t>
            </w:r>
          </w:p>
        </w:tc>
        <w:tc>
          <w:tcPr>
            <w:tcW w:w="2989" w:type="dxa"/>
          </w:tcPr>
          <w:p w14:paraId="57808520" w14:textId="77777777" w:rsidR="00CF127D" w:rsidRPr="00CF127D" w:rsidRDefault="00CF127D" w:rsidP="00CF127D">
            <w:pPr>
              <w:pStyle w:val="Standard"/>
              <w:rPr>
                <w:color w:val="000000" w:themeColor="text1"/>
              </w:rPr>
            </w:pPr>
            <w:r w:rsidRPr="00CF127D">
              <w:rPr>
                <w:color w:val="000000" w:themeColor="text1"/>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78800BD1" w14:textId="77777777" w:rsidR="00CF127D" w:rsidRPr="00CF127D" w:rsidRDefault="00CF127D" w:rsidP="00CF127D">
            <w:pPr>
              <w:pStyle w:val="Standard"/>
              <w:rPr>
                <w:color w:val="000000" w:themeColor="text1"/>
              </w:rPr>
            </w:pPr>
            <w:r w:rsidRPr="00CF127D">
              <w:rPr>
                <w:color w:val="000000" w:themeColor="text1"/>
              </w:rPr>
              <w:t>1) 20% для размещения индивидуального жилого дома;</w:t>
            </w:r>
          </w:p>
          <w:p w14:paraId="6352400B" w14:textId="77777777" w:rsidR="00CF127D" w:rsidRPr="00CF127D" w:rsidRDefault="00CF127D" w:rsidP="00CF127D">
            <w:pPr>
              <w:pStyle w:val="Standard"/>
              <w:rPr>
                <w:color w:val="000000" w:themeColor="text1"/>
              </w:rPr>
            </w:pPr>
            <w:r w:rsidRPr="00CF127D">
              <w:rPr>
                <w:color w:val="000000" w:themeColor="text1"/>
              </w:rPr>
              <w:t>2) 30% для размещения объектов дошкольного образования;</w:t>
            </w:r>
          </w:p>
          <w:p w14:paraId="656FCE38" w14:textId="77777777" w:rsidR="00CF127D" w:rsidRPr="00CF127D" w:rsidRDefault="00CF127D" w:rsidP="00CF127D">
            <w:pPr>
              <w:pStyle w:val="Standard"/>
              <w:rPr>
                <w:color w:val="000000" w:themeColor="text1"/>
              </w:rPr>
            </w:pPr>
            <w:r w:rsidRPr="00CF127D">
              <w:rPr>
                <w:bCs/>
                <w:color w:val="000000" w:themeColor="text1"/>
              </w:rPr>
              <w:t>3)</w:t>
            </w:r>
            <w:r w:rsidRPr="00CF127D">
              <w:rPr>
                <w:b/>
                <w:bCs/>
                <w:color w:val="000000" w:themeColor="text1"/>
              </w:rPr>
              <w:t xml:space="preserve"> 40% </w:t>
            </w:r>
            <w:r w:rsidRPr="00CF127D">
              <w:rPr>
                <w:color w:val="000000" w:themeColor="text1"/>
              </w:rPr>
              <w:t>для размещения объектов общеобразовательного назначения;</w:t>
            </w:r>
          </w:p>
          <w:p w14:paraId="0D472D96" w14:textId="77777777" w:rsidR="00CF127D" w:rsidRPr="00CF127D" w:rsidRDefault="00CF127D" w:rsidP="00CF127D">
            <w:pPr>
              <w:pStyle w:val="Standard"/>
              <w:rPr>
                <w:color w:val="000000" w:themeColor="text1"/>
              </w:rPr>
            </w:pPr>
            <w:r w:rsidRPr="00CF127D">
              <w:rPr>
                <w:color w:val="000000" w:themeColor="text1"/>
              </w:rPr>
              <w:t>4) максимальный процент застройки в границах земельного участка для иных объектов 80%</w:t>
            </w:r>
          </w:p>
        </w:tc>
      </w:tr>
      <w:tr w:rsidR="00CF127D" w:rsidRPr="00CF127D" w14:paraId="6158C1CC" w14:textId="77777777" w:rsidTr="008B39B2">
        <w:trPr>
          <w:jc w:val="center"/>
        </w:trPr>
        <w:tc>
          <w:tcPr>
            <w:tcW w:w="454" w:type="dxa"/>
          </w:tcPr>
          <w:p w14:paraId="3DD951B6" w14:textId="77777777" w:rsidR="00CF127D" w:rsidRPr="00CF127D" w:rsidRDefault="00CF127D" w:rsidP="00CF127D">
            <w:pPr>
              <w:pStyle w:val="Standard"/>
              <w:rPr>
                <w:bCs/>
                <w:color w:val="000000" w:themeColor="text1"/>
              </w:rPr>
            </w:pPr>
            <w:r w:rsidRPr="00CF127D">
              <w:rPr>
                <w:bCs/>
                <w:color w:val="000000" w:themeColor="text1"/>
              </w:rPr>
              <w:t>5</w:t>
            </w:r>
          </w:p>
        </w:tc>
        <w:tc>
          <w:tcPr>
            <w:tcW w:w="2989" w:type="dxa"/>
          </w:tcPr>
          <w:p w14:paraId="55208D41" w14:textId="77777777" w:rsidR="00CF127D" w:rsidRPr="00CF127D" w:rsidRDefault="00CF127D" w:rsidP="00CF127D">
            <w:pPr>
              <w:pStyle w:val="Standard"/>
              <w:rPr>
                <w:color w:val="000000" w:themeColor="text1"/>
              </w:rPr>
            </w:pPr>
            <w:r w:rsidRPr="00CF127D">
              <w:rPr>
                <w:color w:val="000000" w:themeColor="text1"/>
              </w:rPr>
              <w:t xml:space="preserve">иные предельные параметры разрешенного строительства, </w:t>
            </w:r>
            <w:r w:rsidRPr="00CF127D">
              <w:rPr>
                <w:color w:val="000000" w:themeColor="text1"/>
              </w:rPr>
              <w:lastRenderedPageBreak/>
              <w:t>реконструкции объектов капитального строительства</w:t>
            </w:r>
          </w:p>
        </w:tc>
        <w:tc>
          <w:tcPr>
            <w:tcW w:w="6418" w:type="dxa"/>
          </w:tcPr>
          <w:p w14:paraId="5CD7E428" w14:textId="77777777" w:rsidR="00CF127D" w:rsidRPr="00CF127D" w:rsidRDefault="00CF127D" w:rsidP="00CF127D">
            <w:pPr>
              <w:pStyle w:val="Standard"/>
              <w:rPr>
                <w:color w:val="000000" w:themeColor="text1"/>
                <w:vertAlign w:val="superscript"/>
              </w:rPr>
            </w:pPr>
            <w:r w:rsidRPr="00CF127D">
              <w:rPr>
                <w:color w:val="000000" w:themeColor="text1"/>
              </w:rPr>
              <w:lastRenderedPageBreak/>
              <w:t>Максимальное значение торговой площади для магазинов – 150 кв.м.</w:t>
            </w:r>
          </w:p>
        </w:tc>
      </w:tr>
      <w:tr w:rsidR="00CF127D" w:rsidRPr="00CF127D" w14:paraId="64415331" w14:textId="77777777" w:rsidTr="008B39B2">
        <w:trPr>
          <w:jc w:val="center"/>
        </w:trPr>
        <w:tc>
          <w:tcPr>
            <w:tcW w:w="9861" w:type="dxa"/>
            <w:gridSpan w:val="3"/>
          </w:tcPr>
          <w:p w14:paraId="250FA533" w14:textId="77777777" w:rsidR="00CF127D" w:rsidRPr="00CF127D" w:rsidRDefault="00CF127D" w:rsidP="00CF127D">
            <w:pPr>
              <w:pStyle w:val="Standard"/>
              <w:jc w:val="both"/>
              <w:rPr>
                <w:b/>
                <w:bCs/>
                <w:color w:val="000000" w:themeColor="text1"/>
              </w:rPr>
            </w:pPr>
            <w:r w:rsidRPr="00CF127D">
              <w:rPr>
                <w:b/>
                <w:bCs/>
                <w:color w:val="000000" w:themeColor="text1"/>
              </w:rPr>
              <w:t>Для размещения некапитальных строений</w:t>
            </w:r>
          </w:p>
        </w:tc>
      </w:tr>
      <w:tr w:rsidR="00CF127D" w:rsidRPr="00CF127D" w14:paraId="1E0F0E80" w14:textId="77777777" w:rsidTr="008B39B2">
        <w:trPr>
          <w:jc w:val="center"/>
        </w:trPr>
        <w:tc>
          <w:tcPr>
            <w:tcW w:w="454" w:type="dxa"/>
          </w:tcPr>
          <w:p w14:paraId="39216B73" w14:textId="77777777" w:rsidR="00CF127D" w:rsidRPr="00CF127D" w:rsidRDefault="00CF127D" w:rsidP="00CF127D">
            <w:pPr>
              <w:pStyle w:val="Standard"/>
              <w:rPr>
                <w:bCs/>
                <w:color w:val="000000" w:themeColor="text1"/>
              </w:rPr>
            </w:pPr>
            <w:r w:rsidRPr="00CF127D">
              <w:rPr>
                <w:bCs/>
                <w:color w:val="000000" w:themeColor="text1"/>
              </w:rPr>
              <w:t>6</w:t>
            </w:r>
          </w:p>
        </w:tc>
        <w:tc>
          <w:tcPr>
            <w:tcW w:w="2989" w:type="dxa"/>
          </w:tcPr>
          <w:p w14:paraId="5223DCCA" w14:textId="77777777" w:rsidR="00CF127D" w:rsidRPr="00CF127D" w:rsidRDefault="00CF127D" w:rsidP="00CF127D">
            <w:pPr>
              <w:pStyle w:val="Standard"/>
              <w:rPr>
                <w:color w:val="000000" w:themeColor="text1"/>
              </w:rPr>
            </w:pPr>
            <w:r w:rsidRPr="00CF127D">
              <w:rPr>
                <w:color w:val="000000" w:themeColor="text1"/>
              </w:rPr>
              <w:t>Предельные (минимальные и (или) максимальные) размеры земельных участков, в том числе их площадь</w:t>
            </w:r>
          </w:p>
        </w:tc>
        <w:tc>
          <w:tcPr>
            <w:tcW w:w="6418" w:type="dxa"/>
          </w:tcPr>
          <w:p w14:paraId="44DA0C32" w14:textId="77777777" w:rsidR="00CF127D" w:rsidRPr="00CF127D" w:rsidRDefault="00CF127D" w:rsidP="00CF127D">
            <w:pPr>
              <w:pStyle w:val="Standard"/>
              <w:rPr>
                <w:color w:val="000000" w:themeColor="text1"/>
              </w:rPr>
            </w:pPr>
            <w:r w:rsidRPr="00CF127D">
              <w:rPr>
                <w:color w:val="000000" w:themeColor="text1"/>
              </w:rPr>
              <w:t xml:space="preserve">1) минимальная площадь земельного участка для ведения садоводства, огородничества - </w:t>
            </w:r>
            <w:r w:rsidRPr="00CF127D">
              <w:rPr>
                <w:b/>
                <w:color w:val="000000" w:themeColor="text1"/>
              </w:rPr>
              <w:t>200 кв. м;</w:t>
            </w:r>
          </w:p>
          <w:p w14:paraId="7C12B9B2" w14:textId="77777777" w:rsidR="00CF127D" w:rsidRPr="00CF127D" w:rsidRDefault="00CF127D" w:rsidP="00CF127D">
            <w:pPr>
              <w:pStyle w:val="Standard"/>
              <w:rPr>
                <w:b/>
                <w:color w:val="000000" w:themeColor="text1"/>
              </w:rPr>
            </w:pPr>
            <w:r w:rsidRPr="00CF127D">
              <w:rPr>
                <w:color w:val="000000" w:themeColor="text1"/>
              </w:rPr>
              <w:t xml:space="preserve">2) максимальная площадь земельного участка для ведения садоводства, огородничества - 1500 </w:t>
            </w:r>
            <w:r w:rsidRPr="00CF127D">
              <w:rPr>
                <w:b/>
                <w:color w:val="000000" w:themeColor="text1"/>
              </w:rPr>
              <w:t>кв. м;</w:t>
            </w:r>
          </w:p>
          <w:p w14:paraId="756AD234" w14:textId="77777777" w:rsidR="00CF127D" w:rsidRPr="00CF127D" w:rsidRDefault="00CF127D" w:rsidP="00CF127D">
            <w:pPr>
              <w:pStyle w:val="Standard"/>
              <w:rPr>
                <w:color w:val="000000" w:themeColor="text1"/>
              </w:rPr>
            </w:pPr>
            <w:r w:rsidRPr="00CF127D">
              <w:rPr>
                <w:color w:val="000000" w:themeColor="text1"/>
              </w:rPr>
              <w:t xml:space="preserve">3) максимальный размер земельного участка хозяйственного строения, сооружения (гаража) </w:t>
            </w:r>
            <w:r w:rsidRPr="00CF127D">
              <w:rPr>
                <w:b/>
                <w:color w:val="000000" w:themeColor="text1"/>
              </w:rPr>
              <w:t>не более 40 кв.м;</w:t>
            </w:r>
          </w:p>
        </w:tc>
      </w:tr>
      <w:tr w:rsidR="00CF127D" w:rsidRPr="00CF127D" w14:paraId="67237705" w14:textId="77777777" w:rsidTr="008B39B2">
        <w:trPr>
          <w:jc w:val="center"/>
        </w:trPr>
        <w:tc>
          <w:tcPr>
            <w:tcW w:w="454" w:type="dxa"/>
          </w:tcPr>
          <w:p w14:paraId="42AC16D9" w14:textId="77777777" w:rsidR="00CF127D" w:rsidRPr="00CF127D" w:rsidRDefault="00CF127D" w:rsidP="00CF127D">
            <w:pPr>
              <w:pStyle w:val="Standard"/>
              <w:rPr>
                <w:bCs/>
                <w:color w:val="000000" w:themeColor="text1"/>
              </w:rPr>
            </w:pPr>
            <w:r w:rsidRPr="00CF127D">
              <w:rPr>
                <w:bCs/>
                <w:color w:val="000000" w:themeColor="text1"/>
              </w:rPr>
              <w:t>7</w:t>
            </w:r>
          </w:p>
        </w:tc>
        <w:tc>
          <w:tcPr>
            <w:tcW w:w="2989" w:type="dxa"/>
          </w:tcPr>
          <w:p w14:paraId="5EF54E35" w14:textId="77777777" w:rsidR="00CF127D" w:rsidRPr="00CF127D" w:rsidRDefault="00CF127D" w:rsidP="00CF127D">
            <w:pPr>
              <w:pStyle w:val="Standard"/>
              <w:rPr>
                <w:color w:val="000000" w:themeColor="text1"/>
              </w:rPr>
            </w:pPr>
            <w:r w:rsidRPr="00CF127D">
              <w:rPr>
                <w:color w:val="000000" w:themeColor="text1"/>
              </w:rPr>
              <w:t>Минимальный отступ от границ земельных участков до зданий, строений, сооружений</w:t>
            </w:r>
          </w:p>
        </w:tc>
        <w:tc>
          <w:tcPr>
            <w:tcW w:w="6418" w:type="dxa"/>
          </w:tcPr>
          <w:p w14:paraId="03C63D1F" w14:textId="77777777" w:rsidR="00CF127D" w:rsidRPr="00CF127D" w:rsidRDefault="00CF127D" w:rsidP="00CF127D">
            <w:pPr>
              <w:pStyle w:val="Standard"/>
              <w:rPr>
                <w:color w:val="000000" w:themeColor="text1"/>
              </w:rPr>
            </w:pPr>
            <w:r w:rsidRPr="00CF127D">
              <w:rPr>
                <w:color w:val="000000" w:themeColor="text1"/>
              </w:rPr>
              <w:t xml:space="preserve">до построек </w:t>
            </w:r>
            <w:r w:rsidRPr="00CF127D">
              <w:rPr>
                <w:b/>
                <w:color w:val="000000" w:themeColor="text1"/>
              </w:rPr>
              <w:t>- 1м</w:t>
            </w:r>
          </w:p>
        </w:tc>
      </w:tr>
      <w:tr w:rsidR="00CF127D" w:rsidRPr="00CF127D" w14:paraId="37CBF74F" w14:textId="77777777" w:rsidTr="008B39B2">
        <w:trPr>
          <w:jc w:val="center"/>
        </w:trPr>
        <w:tc>
          <w:tcPr>
            <w:tcW w:w="454" w:type="dxa"/>
          </w:tcPr>
          <w:p w14:paraId="5699F3D3" w14:textId="77777777" w:rsidR="00CF127D" w:rsidRPr="00CF127D" w:rsidRDefault="00CF127D" w:rsidP="00CF127D">
            <w:pPr>
              <w:pStyle w:val="Standard"/>
              <w:rPr>
                <w:bCs/>
                <w:color w:val="000000" w:themeColor="text1"/>
              </w:rPr>
            </w:pPr>
            <w:r w:rsidRPr="00CF127D">
              <w:rPr>
                <w:bCs/>
                <w:color w:val="000000" w:themeColor="text1"/>
              </w:rPr>
              <w:t>8</w:t>
            </w:r>
          </w:p>
        </w:tc>
        <w:tc>
          <w:tcPr>
            <w:tcW w:w="2989" w:type="dxa"/>
          </w:tcPr>
          <w:p w14:paraId="6B2BCCE7" w14:textId="77777777" w:rsidR="00CF127D" w:rsidRPr="00CF127D" w:rsidRDefault="00CF127D" w:rsidP="00CF127D">
            <w:pPr>
              <w:pStyle w:val="Standard"/>
              <w:rPr>
                <w:color w:val="000000" w:themeColor="text1"/>
              </w:rPr>
            </w:pPr>
            <w:r w:rsidRPr="00CF127D">
              <w:rPr>
                <w:color w:val="000000" w:themeColor="text1"/>
              </w:rPr>
              <w:t>Предельное количество этажей или предельную высоту зданий, строений, сооружений</w:t>
            </w:r>
          </w:p>
        </w:tc>
        <w:tc>
          <w:tcPr>
            <w:tcW w:w="6418" w:type="dxa"/>
          </w:tcPr>
          <w:p w14:paraId="0A609F4D" w14:textId="77777777" w:rsidR="00CF127D" w:rsidRPr="00CF127D" w:rsidRDefault="00CF127D" w:rsidP="00CF127D">
            <w:pPr>
              <w:pStyle w:val="Standard"/>
              <w:rPr>
                <w:color w:val="000000" w:themeColor="text1"/>
              </w:rPr>
            </w:pPr>
            <w:r w:rsidRPr="00CF127D">
              <w:rPr>
                <w:color w:val="000000" w:themeColor="text1"/>
              </w:rPr>
              <w:t xml:space="preserve">для некапитального жилого строения, садового дома </w:t>
            </w:r>
            <w:r w:rsidRPr="00CF127D">
              <w:rPr>
                <w:b/>
                <w:color w:val="000000" w:themeColor="text1"/>
              </w:rPr>
              <w:t>не более 2 этажей</w:t>
            </w:r>
          </w:p>
        </w:tc>
      </w:tr>
      <w:tr w:rsidR="00CF127D" w:rsidRPr="00CF127D" w14:paraId="29484E92" w14:textId="77777777" w:rsidTr="008B39B2">
        <w:trPr>
          <w:jc w:val="center"/>
        </w:trPr>
        <w:tc>
          <w:tcPr>
            <w:tcW w:w="454" w:type="dxa"/>
          </w:tcPr>
          <w:p w14:paraId="26DB5D3B" w14:textId="77777777" w:rsidR="00CF127D" w:rsidRPr="00CF127D" w:rsidRDefault="00CF127D" w:rsidP="00CF127D">
            <w:pPr>
              <w:pStyle w:val="Standard"/>
              <w:rPr>
                <w:bCs/>
                <w:color w:val="000000" w:themeColor="text1"/>
              </w:rPr>
            </w:pPr>
            <w:r w:rsidRPr="00CF127D">
              <w:rPr>
                <w:bCs/>
                <w:color w:val="000000" w:themeColor="text1"/>
              </w:rPr>
              <w:t>9</w:t>
            </w:r>
          </w:p>
        </w:tc>
        <w:tc>
          <w:tcPr>
            <w:tcW w:w="2989" w:type="dxa"/>
          </w:tcPr>
          <w:p w14:paraId="48945781" w14:textId="77777777" w:rsidR="00CF127D" w:rsidRPr="00CF127D" w:rsidRDefault="00CF127D" w:rsidP="00CF127D">
            <w:pPr>
              <w:pStyle w:val="Standard"/>
              <w:rPr>
                <w:color w:val="000000" w:themeColor="text1"/>
              </w:rPr>
            </w:pPr>
            <w:r w:rsidRPr="00CF127D">
              <w:rPr>
                <w:color w:val="000000" w:themeColor="text1"/>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7DEDDD1B" w14:textId="77777777" w:rsidR="00CF127D" w:rsidRPr="00CF127D" w:rsidRDefault="00CF127D" w:rsidP="00CF127D">
            <w:pPr>
              <w:pStyle w:val="Standard"/>
              <w:rPr>
                <w:color w:val="000000" w:themeColor="text1"/>
              </w:rPr>
            </w:pPr>
            <w:r w:rsidRPr="00CF127D">
              <w:rPr>
                <w:color w:val="000000" w:themeColor="text1"/>
              </w:rPr>
              <w:t>50% для размещения некапитального жилого строения, садового дома;</w:t>
            </w:r>
          </w:p>
        </w:tc>
      </w:tr>
    </w:tbl>
    <w:p w14:paraId="46D8ED66" w14:textId="77777777" w:rsidR="00CF127D" w:rsidRDefault="00CF127D" w:rsidP="00C103B3">
      <w:pPr>
        <w:pStyle w:val="Standard"/>
        <w:jc w:val="both"/>
        <w:rPr>
          <w:color w:val="000000" w:themeColor="text1"/>
        </w:rPr>
      </w:pPr>
    </w:p>
    <w:p w14:paraId="34F3B0D9" w14:textId="77777777" w:rsidR="00CF127D" w:rsidRPr="00CF127D" w:rsidRDefault="00CF127D" w:rsidP="00CF127D">
      <w:pPr>
        <w:tabs>
          <w:tab w:val="left" w:pos="1635"/>
          <w:tab w:val="left" w:pos="2400"/>
          <w:tab w:val="left" w:pos="3420"/>
        </w:tabs>
        <w:suppressAutoHyphens/>
        <w:jc w:val="both"/>
      </w:pPr>
      <w:r w:rsidRPr="00CF127D">
        <w:t xml:space="preserve">          Виды разрешенного использования земельных участков для зон размещены на сайте в информационно-телекоммуникационной сети «Интернет» - https://</w:t>
      </w:r>
      <w:r w:rsidRPr="00CF127D">
        <w:rPr>
          <w:lang w:val="en-US"/>
        </w:rPr>
        <w:t>arzamas</w:t>
      </w:r>
      <w:r w:rsidRPr="00CF127D">
        <w:t>.</w:t>
      </w:r>
      <w:r w:rsidRPr="00CF127D">
        <w:rPr>
          <w:lang w:val="en-US"/>
        </w:rPr>
        <w:t>nobl</w:t>
      </w:r>
      <w:r w:rsidRPr="00CF127D">
        <w:t>.</w:t>
      </w:r>
      <w:r w:rsidRPr="00CF127D">
        <w:rPr>
          <w:lang w:val="en-US"/>
        </w:rPr>
        <w:t>ru</w:t>
      </w:r>
      <w:r w:rsidRPr="00CF127D">
        <w:t>/</w:t>
      </w:r>
      <w:r w:rsidRPr="00CF127D">
        <w:rPr>
          <w:lang w:val="en-US"/>
        </w:rPr>
        <w:t>activity</w:t>
      </w:r>
      <w:r w:rsidRPr="00CF127D">
        <w:t>/8403/.</w:t>
      </w:r>
    </w:p>
    <w:p w14:paraId="73628501" w14:textId="77777777" w:rsidR="009C4592" w:rsidRDefault="009C4592" w:rsidP="00C103B3">
      <w:pPr>
        <w:pStyle w:val="Standard"/>
        <w:jc w:val="both"/>
        <w:rPr>
          <w:color w:val="FF0000"/>
        </w:rPr>
      </w:pPr>
    </w:p>
    <w:p w14:paraId="42F2E1FB" w14:textId="6B7057AA" w:rsidR="00A91944" w:rsidRPr="00C103B3" w:rsidRDefault="00DC09BD" w:rsidP="00C103B3">
      <w:pPr>
        <w:pStyle w:val="Standard"/>
        <w:jc w:val="both"/>
        <w:rPr>
          <w:color w:val="800000"/>
        </w:rPr>
      </w:pPr>
      <w:r>
        <w:rPr>
          <w:color w:val="FF0000"/>
        </w:rPr>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65209E52" w:rsidR="00A91944" w:rsidRPr="00C103B3" w:rsidRDefault="00A91944" w:rsidP="00C103B3">
      <w:pPr>
        <w:pStyle w:val="Standard"/>
        <w:jc w:val="both"/>
        <w:rPr>
          <w:i/>
          <w:color w:val="000000"/>
        </w:rPr>
      </w:pPr>
      <w:r w:rsidRPr="00C103B3">
        <w:rPr>
          <w:b/>
          <w:bCs/>
          <w:color w:val="000000"/>
          <w:u w:val="single"/>
        </w:rPr>
        <w:t>Да</w:t>
      </w:r>
      <w:r w:rsidR="00560520">
        <w:rPr>
          <w:b/>
          <w:bCs/>
          <w:color w:val="000000"/>
          <w:u w:val="single"/>
        </w:rPr>
        <w:t xml:space="preserve">та и время начала приема Заявок: </w:t>
      </w:r>
      <w:r w:rsidRPr="00FE639C">
        <w:rPr>
          <w:color w:val="000000"/>
        </w:rPr>
        <w:t xml:space="preserve"> </w:t>
      </w:r>
      <w:r w:rsidR="00DC1E46">
        <w:rPr>
          <w:color w:val="000000"/>
        </w:rPr>
        <w:t>06.02.2026</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2EF3DE83"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DC1E46">
        <w:rPr>
          <w:bCs/>
          <w:color w:val="000000"/>
        </w:rPr>
        <w:t xml:space="preserve"> 03.03.2026</w:t>
      </w:r>
      <w:r w:rsidR="00673BE3">
        <w:rPr>
          <w:color w:val="000000"/>
        </w:rPr>
        <w:t xml:space="preserve"> в 23 час. 59</w:t>
      </w:r>
      <w:r w:rsidRPr="00C103B3">
        <w:rPr>
          <w:color w:val="000000"/>
        </w:rPr>
        <w:t xml:space="preserve"> мин.</w:t>
      </w:r>
    </w:p>
    <w:p w14:paraId="7675C662" w14:textId="3320893D"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DC1E46">
        <w:rPr>
          <w:color w:val="000000"/>
        </w:rPr>
        <w:t xml:space="preserve"> 04.03.2026</w:t>
      </w:r>
    </w:p>
    <w:p w14:paraId="3FDF2BC2" w14:textId="1FCF0736" w:rsidR="002D68AC" w:rsidRPr="00236F04" w:rsidRDefault="002D68AC" w:rsidP="00C103B3">
      <w:pPr>
        <w:pStyle w:val="Standard"/>
        <w:jc w:val="both"/>
        <w:rPr>
          <w:color w:val="000000"/>
        </w:rPr>
      </w:pPr>
      <w:r w:rsidRPr="002D68AC">
        <w:rPr>
          <w:b/>
          <w:color w:val="000000"/>
          <w:u w:val="single"/>
        </w:rPr>
        <w:t>Дата аукциона:</w:t>
      </w:r>
      <w:r w:rsidR="00DC1E46">
        <w:rPr>
          <w:color w:val="000000"/>
        </w:rPr>
        <w:t xml:space="preserve"> 05.03.2026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 xml:space="preserve">Заявка и </w:t>
      </w:r>
      <w:r w:rsidRPr="00C103B3">
        <w:rPr>
          <w:color w:val="000000"/>
        </w:rPr>
        <w:lastRenderedPageBreak/>
        <w:t>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lastRenderedPageBreak/>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lastRenderedPageBreak/>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70DB154"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2C6EB0">
        <w:rPr>
          <w:color w:val="000000"/>
        </w:rPr>
        <w:t xml:space="preserve"> </w:t>
      </w:r>
      <w:r w:rsidR="00675B24">
        <w:rPr>
          <w:color w:val="000000"/>
        </w:rPr>
        <w:t>04 марта</w:t>
      </w:r>
      <w:r w:rsidR="00263E9E">
        <w:rPr>
          <w:color w:val="000000"/>
        </w:rPr>
        <w:t xml:space="preserve"> </w:t>
      </w:r>
      <w:r w:rsidR="00675B24">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12"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048D4B44"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w:t>
      </w:r>
      <w:r w:rsidR="00675B24">
        <w:rPr>
          <w:color w:val="000000"/>
        </w:rPr>
        <w:t xml:space="preserve"> 05 марта</w:t>
      </w:r>
      <w:r w:rsidR="00263E9E">
        <w:rPr>
          <w:color w:val="000000"/>
        </w:rPr>
        <w:t xml:space="preserve"> </w:t>
      </w:r>
      <w:r w:rsidR="00675B24">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lastRenderedPageBreak/>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3"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 xml:space="preserve">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w:t>
      </w:r>
      <w:r w:rsidR="00A91944" w:rsidRPr="00C103B3">
        <w:rPr>
          <w:color w:val="000000"/>
        </w:rPr>
        <w:lastRenderedPageBreak/>
        <w:t>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w:t>
      </w:r>
      <w:r w:rsidRPr="00C103B3">
        <w:rPr>
          <w:sz w:val="22"/>
          <w:szCs w:val="22"/>
        </w:rPr>
        <w:lastRenderedPageBreak/>
        <w:t>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w:t>
      </w:r>
      <w:r w:rsidRPr="00C103B3">
        <w:lastRenderedPageBreak/>
        <w:t>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E065D60" w:rsidR="00A91944" w:rsidRPr="00C103B3" w:rsidRDefault="00A91944" w:rsidP="00C103B3">
      <w:pPr>
        <w:pStyle w:val="23"/>
        <w:spacing w:after="0" w:line="240" w:lineRule="auto"/>
        <w:ind w:left="0"/>
        <w:jc w:val="both"/>
      </w:pPr>
      <w:r w:rsidRPr="00C103B3">
        <w:lastRenderedPageBreak/>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lastRenderedPageBreak/>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 xml:space="preserve">Настоящий Акт является неотъемлемой частью Договора № ____ от _____ аренды земельного </w:t>
      </w:r>
      <w:r w:rsidRPr="00C103B3">
        <w:rPr>
          <w:sz w:val="22"/>
          <w:szCs w:val="22"/>
        </w:rPr>
        <w:lastRenderedPageBreak/>
        <w:t>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4"/>
          <w:headerReference w:type="default" r:id="rId15"/>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705A" w14:textId="77777777" w:rsidR="004D634A" w:rsidRDefault="004D634A" w:rsidP="00A91944">
      <w:r>
        <w:separator/>
      </w:r>
    </w:p>
  </w:endnote>
  <w:endnote w:type="continuationSeparator" w:id="0">
    <w:p w14:paraId="3F137F39" w14:textId="77777777" w:rsidR="004D634A" w:rsidRDefault="004D634A"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016F" w14:textId="77777777" w:rsidR="004D634A" w:rsidRDefault="004D634A" w:rsidP="00A91944">
      <w:r>
        <w:separator/>
      </w:r>
    </w:p>
  </w:footnote>
  <w:footnote w:type="continuationSeparator" w:id="0">
    <w:p w14:paraId="0212D91A" w14:textId="77777777" w:rsidR="004D634A" w:rsidRDefault="004D634A" w:rsidP="00A91944">
      <w:r>
        <w:continuationSeparator/>
      </w:r>
    </w:p>
  </w:footnote>
  <w:footnote w:id="1">
    <w:p w14:paraId="09EE9716" w14:textId="77777777" w:rsidR="0022033D" w:rsidRDefault="0022033D"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22033D" w:rsidRPr="00A91944" w:rsidRDefault="0022033D"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22033D" w:rsidRPr="00A91944" w:rsidRDefault="0022033D"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22033D" w:rsidRDefault="0022033D"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22033D" w:rsidRDefault="0022033D">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22033D" w:rsidRDefault="0022033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22033D" w:rsidRDefault="0022033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22033D" w:rsidRDefault="0022033D">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22033D" w:rsidRDefault="0022033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6C04D8" w:rsidRPr="006C04D8">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22033D" w:rsidRDefault="0022033D">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6C04D8" w:rsidRPr="006C04D8">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24B50"/>
    <w:rsid w:val="000273C8"/>
    <w:rsid w:val="00035F0B"/>
    <w:rsid w:val="00056077"/>
    <w:rsid w:val="00095E61"/>
    <w:rsid w:val="00096AC9"/>
    <w:rsid w:val="000A2668"/>
    <w:rsid w:val="000A36AD"/>
    <w:rsid w:val="000A5527"/>
    <w:rsid w:val="000B4D42"/>
    <w:rsid w:val="000B78FD"/>
    <w:rsid w:val="000C3793"/>
    <w:rsid w:val="000C4F66"/>
    <w:rsid w:val="000D2466"/>
    <w:rsid w:val="000D4B14"/>
    <w:rsid w:val="000E3471"/>
    <w:rsid w:val="000E537C"/>
    <w:rsid w:val="000F6EDF"/>
    <w:rsid w:val="00105291"/>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5262"/>
    <w:rsid w:val="001A7998"/>
    <w:rsid w:val="001C528D"/>
    <w:rsid w:val="001C5473"/>
    <w:rsid w:val="001D0F9E"/>
    <w:rsid w:val="001F057F"/>
    <w:rsid w:val="001F6BAE"/>
    <w:rsid w:val="001F7240"/>
    <w:rsid w:val="00202DA0"/>
    <w:rsid w:val="00206C2C"/>
    <w:rsid w:val="00212FF2"/>
    <w:rsid w:val="002152F4"/>
    <w:rsid w:val="0022033D"/>
    <w:rsid w:val="00220AB8"/>
    <w:rsid w:val="00222A43"/>
    <w:rsid w:val="00226C55"/>
    <w:rsid w:val="00236B4B"/>
    <w:rsid w:val="00236F04"/>
    <w:rsid w:val="00240E95"/>
    <w:rsid w:val="002414CF"/>
    <w:rsid w:val="0025477F"/>
    <w:rsid w:val="002618C0"/>
    <w:rsid w:val="00263E9E"/>
    <w:rsid w:val="002732BA"/>
    <w:rsid w:val="0027440A"/>
    <w:rsid w:val="0027475E"/>
    <w:rsid w:val="00280B5B"/>
    <w:rsid w:val="00290258"/>
    <w:rsid w:val="002951F1"/>
    <w:rsid w:val="002A2F2C"/>
    <w:rsid w:val="002A5766"/>
    <w:rsid w:val="002B248A"/>
    <w:rsid w:val="002B5DDF"/>
    <w:rsid w:val="002B6FE0"/>
    <w:rsid w:val="002C0051"/>
    <w:rsid w:val="002C0B28"/>
    <w:rsid w:val="002C6EB0"/>
    <w:rsid w:val="002C75C9"/>
    <w:rsid w:val="002D68AC"/>
    <w:rsid w:val="002E0381"/>
    <w:rsid w:val="002E2164"/>
    <w:rsid w:val="002F19CF"/>
    <w:rsid w:val="002F45A6"/>
    <w:rsid w:val="0032193E"/>
    <w:rsid w:val="00323766"/>
    <w:rsid w:val="003313E0"/>
    <w:rsid w:val="00331E0A"/>
    <w:rsid w:val="0033569C"/>
    <w:rsid w:val="003441D2"/>
    <w:rsid w:val="00344DBD"/>
    <w:rsid w:val="00365181"/>
    <w:rsid w:val="00367921"/>
    <w:rsid w:val="00367C0C"/>
    <w:rsid w:val="00371B79"/>
    <w:rsid w:val="00374DA3"/>
    <w:rsid w:val="0037686D"/>
    <w:rsid w:val="00376F56"/>
    <w:rsid w:val="003770B9"/>
    <w:rsid w:val="0037734E"/>
    <w:rsid w:val="00377B17"/>
    <w:rsid w:val="003826D8"/>
    <w:rsid w:val="00386E82"/>
    <w:rsid w:val="00393D95"/>
    <w:rsid w:val="003A0BBA"/>
    <w:rsid w:val="003A76FD"/>
    <w:rsid w:val="003B02DE"/>
    <w:rsid w:val="003B7004"/>
    <w:rsid w:val="003C30D0"/>
    <w:rsid w:val="003C6B98"/>
    <w:rsid w:val="003D2ED2"/>
    <w:rsid w:val="003E10C4"/>
    <w:rsid w:val="003E22D9"/>
    <w:rsid w:val="003E56B5"/>
    <w:rsid w:val="003F0176"/>
    <w:rsid w:val="00422DC8"/>
    <w:rsid w:val="004338EE"/>
    <w:rsid w:val="0044409B"/>
    <w:rsid w:val="0045176A"/>
    <w:rsid w:val="00456226"/>
    <w:rsid w:val="00463CE2"/>
    <w:rsid w:val="004727DE"/>
    <w:rsid w:val="00490162"/>
    <w:rsid w:val="00495A12"/>
    <w:rsid w:val="004A1BFA"/>
    <w:rsid w:val="004A25D0"/>
    <w:rsid w:val="004B1A20"/>
    <w:rsid w:val="004B2236"/>
    <w:rsid w:val="004B3870"/>
    <w:rsid w:val="004D04B9"/>
    <w:rsid w:val="004D5E08"/>
    <w:rsid w:val="004D634A"/>
    <w:rsid w:val="004F1691"/>
    <w:rsid w:val="004F4366"/>
    <w:rsid w:val="004F5C97"/>
    <w:rsid w:val="00505243"/>
    <w:rsid w:val="00511CED"/>
    <w:rsid w:val="0051263B"/>
    <w:rsid w:val="00513E20"/>
    <w:rsid w:val="00515F41"/>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5EE0"/>
    <w:rsid w:val="0056786D"/>
    <w:rsid w:val="00572D16"/>
    <w:rsid w:val="00583F8F"/>
    <w:rsid w:val="00591130"/>
    <w:rsid w:val="00593B12"/>
    <w:rsid w:val="0059462D"/>
    <w:rsid w:val="005A6CE2"/>
    <w:rsid w:val="005C29D6"/>
    <w:rsid w:val="005D2DBE"/>
    <w:rsid w:val="005D3DB1"/>
    <w:rsid w:val="005D44A8"/>
    <w:rsid w:val="005D761E"/>
    <w:rsid w:val="005F29AB"/>
    <w:rsid w:val="00602A25"/>
    <w:rsid w:val="00607DDC"/>
    <w:rsid w:val="00610C01"/>
    <w:rsid w:val="006116B6"/>
    <w:rsid w:val="00613313"/>
    <w:rsid w:val="00615BDC"/>
    <w:rsid w:val="00626702"/>
    <w:rsid w:val="00627128"/>
    <w:rsid w:val="00640979"/>
    <w:rsid w:val="00645351"/>
    <w:rsid w:val="006477EE"/>
    <w:rsid w:val="0065292B"/>
    <w:rsid w:val="0066787C"/>
    <w:rsid w:val="00673BE3"/>
    <w:rsid w:val="00675B24"/>
    <w:rsid w:val="00681751"/>
    <w:rsid w:val="006856B8"/>
    <w:rsid w:val="006859C6"/>
    <w:rsid w:val="00690D21"/>
    <w:rsid w:val="00691C62"/>
    <w:rsid w:val="00693715"/>
    <w:rsid w:val="00694BE5"/>
    <w:rsid w:val="006B2F7A"/>
    <w:rsid w:val="006B3178"/>
    <w:rsid w:val="006B4E65"/>
    <w:rsid w:val="006B5C81"/>
    <w:rsid w:val="006C04D8"/>
    <w:rsid w:val="006C168B"/>
    <w:rsid w:val="006D6833"/>
    <w:rsid w:val="006D6ABC"/>
    <w:rsid w:val="006E2C0F"/>
    <w:rsid w:val="006F12B9"/>
    <w:rsid w:val="006F1E3F"/>
    <w:rsid w:val="00705105"/>
    <w:rsid w:val="007061C6"/>
    <w:rsid w:val="00717747"/>
    <w:rsid w:val="00722A80"/>
    <w:rsid w:val="007233DC"/>
    <w:rsid w:val="00735E16"/>
    <w:rsid w:val="00737025"/>
    <w:rsid w:val="00737485"/>
    <w:rsid w:val="00752DE8"/>
    <w:rsid w:val="00755FC3"/>
    <w:rsid w:val="007643A2"/>
    <w:rsid w:val="00764524"/>
    <w:rsid w:val="00774FD2"/>
    <w:rsid w:val="00784A09"/>
    <w:rsid w:val="00792862"/>
    <w:rsid w:val="007A0BFA"/>
    <w:rsid w:val="007A3522"/>
    <w:rsid w:val="007A7D3F"/>
    <w:rsid w:val="007B1B63"/>
    <w:rsid w:val="007B254E"/>
    <w:rsid w:val="007B3030"/>
    <w:rsid w:val="007C42BA"/>
    <w:rsid w:val="007D111F"/>
    <w:rsid w:val="007D2EF1"/>
    <w:rsid w:val="007D6FC6"/>
    <w:rsid w:val="00800B79"/>
    <w:rsid w:val="0081608E"/>
    <w:rsid w:val="0082098E"/>
    <w:rsid w:val="00822BB8"/>
    <w:rsid w:val="0082477A"/>
    <w:rsid w:val="008365EA"/>
    <w:rsid w:val="00836D53"/>
    <w:rsid w:val="0083736E"/>
    <w:rsid w:val="00845B2C"/>
    <w:rsid w:val="008534CF"/>
    <w:rsid w:val="00857F0F"/>
    <w:rsid w:val="0087444B"/>
    <w:rsid w:val="0087577E"/>
    <w:rsid w:val="008770B2"/>
    <w:rsid w:val="008833A5"/>
    <w:rsid w:val="00894C3D"/>
    <w:rsid w:val="008A5FC6"/>
    <w:rsid w:val="008B1C96"/>
    <w:rsid w:val="008B30B0"/>
    <w:rsid w:val="008B39B2"/>
    <w:rsid w:val="008B64DF"/>
    <w:rsid w:val="008C13C0"/>
    <w:rsid w:val="008D1B54"/>
    <w:rsid w:val="008D5425"/>
    <w:rsid w:val="008F7E98"/>
    <w:rsid w:val="00906C41"/>
    <w:rsid w:val="009106DB"/>
    <w:rsid w:val="0091623F"/>
    <w:rsid w:val="0092761E"/>
    <w:rsid w:val="00932CEC"/>
    <w:rsid w:val="00934777"/>
    <w:rsid w:val="0095691B"/>
    <w:rsid w:val="00956D82"/>
    <w:rsid w:val="009572D1"/>
    <w:rsid w:val="009675AB"/>
    <w:rsid w:val="00970604"/>
    <w:rsid w:val="009762A5"/>
    <w:rsid w:val="00976BC8"/>
    <w:rsid w:val="0098464E"/>
    <w:rsid w:val="009872BE"/>
    <w:rsid w:val="009A7E2D"/>
    <w:rsid w:val="009C279A"/>
    <w:rsid w:val="009C4592"/>
    <w:rsid w:val="009C485B"/>
    <w:rsid w:val="009D49B2"/>
    <w:rsid w:val="009E11AB"/>
    <w:rsid w:val="009E3590"/>
    <w:rsid w:val="009E416E"/>
    <w:rsid w:val="009F6DEC"/>
    <w:rsid w:val="00A00098"/>
    <w:rsid w:val="00A03D80"/>
    <w:rsid w:val="00A144B1"/>
    <w:rsid w:val="00A17A0B"/>
    <w:rsid w:val="00A21809"/>
    <w:rsid w:val="00A3089F"/>
    <w:rsid w:val="00A35E82"/>
    <w:rsid w:val="00A45168"/>
    <w:rsid w:val="00A47641"/>
    <w:rsid w:val="00A62C13"/>
    <w:rsid w:val="00A65C5B"/>
    <w:rsid w:val="00A65FFC"/>
    <w:rsid w:val="00A665C4"/>
    <w:rsid w:val="00A81F28"/>
    <w:rsid w:val="00A84F3E"/>
    <w:rsid w:val="00A870B4"/>
    <w:rsid w:val="00A87A25"/>
    <w:rsid w:val="00A91944"/>
    <w:rsid w:val="00AB0AE4"/>
    <w:rsid w:val="00AB5E68"/>
    <w:rsid w:val="00AC0FEA"/>
    <w:rsid w:val="00AC3D43"/>
    <w:rsid w:val="00AD4903"/>
    <w:rsid w:val="00AD73CF"/>
    <w:rsid w:val="00AF1AE4"/>
    <w:rsid w:val="00AF644F"/>
    <w:rsid w:val="00AF76F7"/>
    <w:rsid w:val="00AF7A3E"/>
    <w:rsid w:val="00B1615C"/>
    <w:rsid w:val="00B215C2"/>
    <w:rsid w:val="00B2741F"/>
    <w:rsid w:val="00B311C4"/>
    <w:rsid w:val="00B41AAA"/>
    <w:rsid w:val="00B473D5"/>
    <w:rsid w:val="00B501EB"/>
    <w:rsid w:val="00B55A1D"/>
    <w:rsid w:val="00B62405"/>
    <w:rsid w:val="00B6252A"/>
    <w:rsid w:val="00B66DA0"/>
    <w:rsid w:val="00B722AF"/>
    <w:rsid w:val="00B81BDB"/>
    <w:rsid w:val="00B9055D"/>
    <w:rsid w:val="00BA655D"/>
    <w:rsid w:val="00BA756B"/>
    <w:rsid w:val="00BB05A9"/>
    <w:rsid w:val="00BB0E62"/>
    <w:rsid w:val="00BD4F8C"/>
    <w:rsid w:val="00BD7B38"/>
    <w:rsid w:val="00BE20B3"/>
    <w:rsid w:val="00BE2449"/>
    <w:rsid w:val="00BF2880"/>
    <w:rsid w:val="00BF2A79"/>
    <w:rsid w:val="00BF4468"/>
    <w:rsid w:val="00C103B3"/>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91405"/>
    <w:rsid w:val="00C94FD1"/>
    <w:rsid w:val="00CA3651"/>
    <w:rsid w:val="00CB0E1D"/>
    <w:rsid w:val="00CC31EE"/>
    <w:rsid w:val="00CD31D5"/>
    <w:rsid w:val="00CD5857"/>
    <w:rsid w:val="00CF127D"/>
    <w:rsid w:val="00D07688"/>
    <w:rsid w:val="00D12369"/>
    <w:rsid w:val="00D12739"/>
    <w:rsid w:val="00D213E7"/>
    <w:rsid w:val="00D2194D"/>
    <w:rsid w:val="00D2482A"/>
    <w:rsid w:val="00D30881"/>
    <w:rsid w:val="00D3170D"/>
    <w:rsid w:val="00D33F7B"/>
    <w:rsid w:val="00D422D2"/>
    <w:rsid w:val="00D43D5F"/>
    <w:rsid w:val="00D548E5"/>
    <w:rsid w:val="00D57867"/>
    <w:rsid w:val="00D5798B"/>
    <w:rsid w:val="00D610B2"/>
    <w:rsid w:val="00D753A5"/>
    <w:rsid w:val="00D83355"/>
    <w:rsid w:val="00D86F8F"/>
    <w:rsid w:val="00D94770"/>
    <w:rsid w:val="00DB1D29"/>
    <w:rsid w:val="00DC09BD"/>
    <w:rsid w:val="00DC1E46"/>
    <w:rsid w:val="00DD0FB5"/>
    <w:rsid w:val="00DD330A"/>
    <w:rsid w:val="00DD5261"/>
    <w:rsid w:val="00DE3649"/>
    <w:rsid w:val="00DE3ADF"/>
    <w:rsid w:val="00DE56B7"/>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7194"/>
    <w:rsid w:val="00E811E9"/>
    <w:rsid w:val="00E813B3"/>
    <w:rsid w:val="00E847D6"/>
    <w:rsid w:val="00E850FF"/>
    <w:rsid w:val="00E87664"/>
    <w:rsid w:val="00E902D2"/>
    <w:rsid w:val="00E95958"/>
    <w:rsid w:val="00EA2E52"/>
    <w:rsid w:val="00EC3191"/>
    <w:rsid w:val="00EC6D48"/>
    <w:rsid w:val="00ED2EF6"/>
    <w:rsid w:val="00ED5FE2"/>
    <w:rsid w:val="00ED7452"/>
    <w:rsid w:val="00EE46C8"/>
    <w:rsid w:val="00EE5810"/>
    <w:rsid w:val="00F103B4"/>
    <w:rsid w:val="00F13817"/>
    <w:rsid w:val="00F151F7"/>
    <w:rsid w:val="00F23611"/>
    <w:rsid w:val="00F23B85"/>
    <w:rsid w:val="00F23EB2"/>
    <w:rsid w:val="00F24634"/>
    <w:rsid w:val="00F27747"/>
    <w:rsid w:val="00F30981"/>
    <w:rsid w:val="00F41E60"/>
    <w:rsid w:val="00F51CE4"/>
    <w:rsid w:val="00F54A4F"/>
    <w:rsid w:val="00F55813"/>
    <w:rsid w:val="00F75D47"/>
    <w:rsid w:val="00F87F00"/>
    <w:rsid w:val="00F9627A"/>
    <w:rsid w:val="00F97401"/>
    <w:rsid w:val="00FA19D7"/>
    <w:rsid w:val="00FA25F9"/>
    <w:rsid w:val="00FA5A1F"/>
    <w:rsid w:val="00FA6FD6"/>
    <w:rsid w:val="00FB03E7"/>
    <w:rsid w:val="00FB2FC7"/>
    <w:rsid w:val="00FB3C66"/>
    <w:rsid w:val="00FB6D9E"/>
    <w:rsid w:val="00FC01B5"/>
    <w:rsid w:val="00FD039D"/>
    <w:rsid w:val="00FD527C"/>
    <w:rsid w:val="00FD6347"/>
    <w:rsid w:val="00FE00CB"/>
    <w:rsid w:val="00FE639C"/>
    <w:rsid w:val="00FF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583F8F"/>
  </w:style>
  <w:style w:type="character" w:customStyle="1" w:styleId="78">
    <w:name w:val="Основной текст + 78"/>
    <w:aliases w:val="5 pt16"/>
    <w:uiPriority w:val="99"/>
    <w:rsid w:val="00FF131C"/>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 w:id="1760253880">
      <w:bodyDiv w:val="1"/>
      <w:marLeft w:val="0"/>
      <w:marRight w:val="0"/>
      <w:marTop w:val="0"/>
      <w:marBottom w:val="0"/>
      <w:divBdr>
        <w:top w:val="none" w:sz="0" w:space="0" w:color="auto"/>
        <w:left w:val="none" w:sz="0" w:space="0" w:color="auto"/>
        <w:bottom w:val="none" w:sz="0" w:space="0" w:color="auto"/>
        <w:right w:val="none" w:sz="0" w:space="0" w:color="auto"/>
      </w:divBdr>
      <w:divsChild>
        <w:div w:id="797183275">
          <w:marLeft w:val="0"/>
          <w:marRight w:val="0"/>
          <w:marTop w:val="0"/>
          <w:marBottom w:val="0"/>
          <w:divBdr>
            <w:top w:val="none" w:sz="0" w:space="0" w:color="auto"/>
            <w:left w:val="none" w:sz="0" w:space="0" w:color="auto"/>
            <w:bottom w:val="none" w:sz="0" w:space="0" w:color="auto"/>
            <w:right w:val="none" w:sz="0" w:space="0" w:color="auto"/>
          </w:divBdr>
        </w:div>
        <w:div w:id="6226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13" Type="http://schemas.openxmlformats.org/officeDocument/2006/relationships/hyperlink" Target="https://torgi.gov.ru/new/" TargetMode="External"/><Relationship Id="rId3" Type="http://schemas.openxmlformats.org/officeDocument/2006/relationships/settings" Target="settings.xml"/><Relationship Id="rId7" Type="http://schemas.openxmlformats.org/officeDocument/2006/relationships/hyperlink" Target="https://torgi.gov.ru/new/public/notices/view/21000000160000000152" TargetMode="External"/><Relationship Id="rId12" Type="http://schemas.openxmlformats.org/officeDocument/2006/relationships/hyperlink" Target="https://torgi.gov.ru/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736874/53f89421bbdaf741eb2d1ecc4ddb4c3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ase.garant.ru/70736874/53f89421bbdaf741eb2d1ecc4ddb4c33/" TargetMode="External"/><Relationship Id="rId4" Type="http://schemas.openxmlformats.org/officeDocument/2006/relationships/webSettings" Target="webSettings.xml"/><Relationship Id="rId9" Type="http://schemas.openxmlformats.org/officeDocument/2006/relationships/hyperlink" Target="https://base.garant.ru/70736874/53f89421bbdaf741eb2d1ecc4ddb4c3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20</Pages>
  <Words>7298</Words>
  <Characters>55516</Characters>
  <Application>Microsoft Office Word</Application>
  <DocSecurity>0</DocSecurity>
  <Lines>462</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Грачев Олег Всеволодович</cp:lastModifiedBy>
  <cp:revision>8</cp:revision>
  <cp:lastPrinted>2026-01-29T09:23:00Z</cp:lastPrinted>
  <dcterms:created xsi:type="dcterms:W3CDTF">2026-01-29T08:21:00Z</dcterms:created>
  <dcterms:modified xsi:type="dcterms:W3CDTF">2026-02-02T18:52:00Z</dcterms:modified>
</cp:coreProperties>
</file>